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393" w:rsidRPr="00BE2393" w:rsidRDefault="00BE2393" w:rsidP="00BE2393">
      <w:pPr>
        <w:jc w:val="center"/>
        <w:rPr>
          <w:b/>
          <w:bCs/>
          <w:sz w:val="28"/>
          <w:szCs w:val="28"/>
        </w:rPr>
      </w:pPr>
      <w:r w:rsidRPr="00BE2393">
        <w:rPr>
          <w:b/>
          <w:bCs/>
          <w:sz w:val="28"/>
          <w:szCs w:val="28"/>
        </w:rPr>
        <w:t>Доклад к публичному обсуждению МТУ Ростехнадзора</w:t>
      </w:r>
      <w:r>
        <w:rPr>
          <w:b/>
          <w:bCs/>
          <w:sz w:val="28"/>
          <w:szCs w:val="28"/>
        </w:rPr>
        <w:t>, которое состоится</w:t>
      </w:r>
      <w:r w:rsidRPr="00BE2393">
        <w:rPr>
          <w:b/>
          <w:bCs/>
          <w:sz w:val="28"/>
          <w:szCs w:val="28"/>
        </w:rPr>
        <w:t xml:space="preserve"> </w:t>
      </w:r>
      <w:r w:rsidR="00D55719" w:rsidRPr="00D55719">
        <w:rPr>
          <w:b/>
          <w:bCs/>
          <w:sz w:val="28"/>
          <w:szCs w:val="28"/>
        </w:rPr>
        <w:t>29</w:t>
      </w:r>
      <w:r w:rsidRPr="00BE2393">
        <w:rPr>
          <w:b/>
          <w:bCs/>
          <w:sz w:val="28"/>
          <w:szCs w:val="28"/>
        </w:rPr>
        <w:t xml:space="preserve"> </w:t>
      </w:r>
      <w:r w:rsidR="00D55719">
        <w:rPr>
          <w:b/>
          <w:bCs/>
          <w:sz w:val="28"/>
          <w:szCs w:val="28"/>
        </w:rPr>
        <w:t>декабря</w:t>
      </w:r>
      <w:r w:rsidRPr="00BE2393">
        <w:rPr>
          <w:b/>
          <w:bCs/>
          <w:sz w:val="28"/>
          <w:szCs w:val="28"/>
        </w:rPr>
        <w:t xml:space="preserve"> 2020 г. в 10 ч. 00 мин. </w:t>
      </w:r>
      <w:r>
        <w:rPr>
          <w:b/>
          <w:bCs/>
          <w:sz w:val="28"/>
          <w:szCs w:val="28"/>
        </w:rPr>
        <w:br/>
      </w:r>
      <w:r w:rsidRPr="00BE2393">
        <w:rPr>
          <w:b/>
          <w:bCs/>
          <w:sz w:val="28"/>
          <w:szCs w:val="28"/>
        </w:rPr>
        <w:t xml:space="preserve">на тему: </w:t>
      </w:r>
      <w:r>
        <w:rPr>
          <w:b/>
          <w:bCs/>
          <w:sz w:val="28"/>
          <w:szCs w:val="28"/>
        </w:rPr>
        <w:t>«</w:t>
      </w:r>
      <w:r w:rsidRPr="00BE2393">
        <w:rPr>
          <w:b/>
          <w:bCs/>
          <w:sz w:val="28"/>
          <w:szCs w:val="28"/>
        </w:rPr>
        <w:t xml:space="preserve">Анализ результатов контрольно-надзорной деятельности </w:t>
      </w:r>
      <w:r>
        <w:rPr>
          <w:b/>
          <w:bCs/>
          <w:sz w:val="28"/>
          <w:szCs w:val="28"/>
        </w:rPr>
        <w:br/>
      </w:r>
      <w:r w:rsidRPr="00BE2393">
        <w:rPr>
          <w:b/>
          <w:bCs/>
          <w:sz w:val="28"/>
          <w:szCs w:val="28"/>
        </w:rPr>
        <w:t>МТУ Ростехнадзора за 2019 год</w:t>
      </w:r>
      <w:r>
        <w:rPr>
          <w:b/>
          <w:bCs/>
          <w:sz w:val="28"/>
          <w:szCs w:val="28"/>
        </w:rPr>
        <w:t>»</w:t>
      </w:r>
    </w:p>
    <w:p w:rsidR="00BE2393" w:rsidRDefault="00BE2393" w:rsidP="00BE2393">
      <w:pPr>
        <w:spacing w:line="360" w:lineRule="auto"/>
        <w:jc w:val="center"/>
        <w:rPr>
          <w:b/>
          <w:bCs/>
          <w:sz w:val="28"/>
          <w:szCs w:val="28"/>
        </w:rPr>
      </w:pPr>
    </w:p>
    <w:p w:rsidR="00BE2393" w:rsidRDefault="00BE2393" w:rsidP="00BE2393">
      <w:pPr>
        <w:spacing w:line="360" w:lineRule="auto"/>
        <w:jc w:val="center"/>
        <w:rPr>
          <w:b/>
          <w:bCs/>
          <w:sz w:val="28"/>
          <w:szCs w:val="28"/>
        </w:rPr>
      </w:pPr>
    </w:p>
    <w:p w:rsidR="00BE2393" w:rsidRPr="00BE2393" w:rsidRDefault="00BE2393" w:rsidP="00BE2393">
      <w:pPr>
        <w:pStyle w:val="aa"/>
        <w:numPr>
          <w:ilvl w:val="0"/>
          <w:numId w:val="2"/>
        </w:numPr>
        <w:ind w:left="0" w:firstLine="0"/>
        <w:jc w:val="center"/>
        <w:rPr>
          <w:b/>
          <w:bCs/>
          <w:sz w:val="28"/>
          <w:szCs w:val="28"/>
        </w:rPr>
      </w:pPr>
      <w:r w:rsidRPr="00BE2393">
        <w:rPr>
          <w:b/>
          <w:bCs/>
          <w:sz w:val="28"/>
          <w:szCs w:val="28"/>
        </w:rPr>
        <w:t>В ОБЛАСТИ ГОСУДАРСТВЕННОГО ЭНЕРГЕТИЧЕСКОГО НАДЗОРА</w:t>
      </w:r>
    </w:p>
    <w:p w:rsidR="00BE2393" w:rsidRPr="002411BA" w:rsidRDefault="00BE2393" w:rsidP="00BE2393">
      <w:pPr>
        <w:spacing w:line="360" w:lineRule="auto"/>
        <w:jc w:val="center"/>
        <w:rPr>
          <w:b/>
          <w:bCs/>
          <w:sz w:val="28"/>
          <w:szCs w:val="28"/>
        </w:rPr>
      </w:pPr>
    </w:p>
    <w:p w:rsidR="00BE2393" w:rsidRPr="002411BA" w:rsidRDefault="00BE2393" w:rsidP="00BE2393">
      <w:pPr>
        <w:pStyle w:val="a3"/>
        <w:ind w:firstLine="709"/>
        <w:rPr>
          <w:sz w:val="28"/>
          <w:szCs w:val="28"/>
        </w:rPr>
      </w:pPr>
      <w:r w:rsidRPr="002411BA">
        <w:rPr>
          <w:sz w:val="28"/>
          <w:szCs w:val="28"/>
        </w:rPr>
        <w:t xml:space="preserve">Докладывает заместитель руководителя Межрегионального технологического управления Ростехнадзора </w:t>
      </w:r>
      <w:r w:rsidRPr="002411BA">
        <w:rPr>
          <w:b/>
          <w:sz w:val="28"/>
          <w:szCs w:val="28"/>
        </w:rPr>
        <w:t>Телегин Николай Владимирович</w:t>
      </w:r>
      <w:r w:rsidRPr="002411BA">
        <w:rPr>
          <w:sz w:val="28"/>
          <w:szCs w:val="28"/>
        </w:rPr>
        <w:t>!</w:t>
      </w:r>
    </w:p>
    <w:p w:rsidR="00BE2393" w:rsidRPr="002411BA" w:rsidRDefault="00BE2393" w:rsidP="00BE2393">
      <w:pPr>
        <w:pStyle w:val="a3"/>
        <w:ind w:firstLine="709"/>
        <w:rPr>
          <w:sz w:val="28"/>
          <w:szCs w:val="28"/>
        </w:rPr>
      </w:pPr>
    </w:p>
    <w:p w:rsidR="00BE2393" w:rsidRPr="002411BA" w:rsidRDefault="00BE2393" w:rsidP="00BE2393">
      <w:pPr>
        <w:ind w:firstLine="709"/>
        <w:jc w:val="both"/>
        <w:rPr>
          <w:sz w:val="28"/>
          <w:szCs w:val="28"/>
        </w:rPr>
      </w:pPr>
      <w:r w:rsidRPr="002411BA">
        <w:rPr>
          <w:sz w:val="28"/>
          <w:szCs w:val="28"/>
        </w:rPr>
        <w:t xml:space="preserve">В своем докладе остановлюсь на основных итогах работы отделов энергетического блока по г. Москве. </w:t>
      </w:r>
    </w:p>
    <w:p w:rsidR="00BE2393" w:rsidRPr="002411BA" w:rsidRDefault="00BE2393" w:rsidP="00BE2393">
      <w:pPr>
        <w:ind w:firstLine="709"/>
        <w:jc w:val="both"/>
        <w:rPr>
          <w:sz w:val="28"/>
          <w:szCs w:val="28"/>
        </w:rPr>
      </w:pPr>
    </w:p>
    <w:p w:rsidR="00BE2393" w:rsidRPr="002411BA" w:rsidRDefault="00BE2393" w:rsidP="00BE2393">
      <w:pPr>
        <w:pStyle w:val="a3"/>
        <w:ind w:firstLine="709"/>
        <w:rPr>
          <w:sz w:val="28"/>
          <w:szCs w:val="28"/>
        </w:rPr>
      </w:pPr>
      <w:r w:rsidRPr="002411BA">
        <w:rPr>
          <w:sz w:val="28"/>
          <w:szCs w:val="28"/>
        </w:rPr>
        <w:t xml:space="preserve">За 2019 год деятельность Межрегионального технологического управления Ростехнадзора по направлениям энергетического надзора в городе Москве осуществлялась в соответствии и с целью исполнения приказа Федеральной службы по экологическому, технологическому и атомному надзору от 1 февраля 2019 г. № 44 «О проведении проверок соблюдения обязательных требований субъектами электроэнергетики, теплоснабжающими организациями, теплосетевыми организациями и потребителями электрической энергии в 2019 году», изданного в соответствии с поручением Правительства Российской Федерации от 18 января 2019 г. № ДК-П9-274, а также с учетом задач, поставленных в постановлениях коллегий Федеральной службы </w:t>
      </w:r>
      <w:r>
        <w:rPr>
          <w:sz w:val="28"/>
          <w:szCs w:val="28"/>
        </w:rPr>
        <w:br/>
      </w:r>
      <w:r w:rsidRPr="002411BA">
        <w:rPr>
          <w:sz w:val="28"/>
          <w:szCs w:val="28"/>
        </w:rPr>
        <w:t xml:space="preserve">по экологическому, технологическому и атомному надзору, совещаний </w:t>
      </w:r>
      <w:r>
        <w:rPr>
          <w:sz w:val="28"/>
          <w:szCs w:val="28"/>
        </w:rPr>
        <w:br/>
      </w:r>
      <w:r w:rsidRPr="002411BA">
        <w:rPr>
          <w:sz w:val="28"/>
          <w:szCs w:val="28"/>
        </w:rPr>
        <w:t>с органами энергетического надзора, и была направлена на достижение главной цели деятельности Ростехнадзора – на обеспечение защищенности объектов энергетики, опасных производственных объектов, гидротехнических сооружений и других объектов, поднадзорных Ростехнадзору, работников данных объектов путем применения, предусмотренных полномочиями Ростехнадзора мер, направленных на недопущение нарушений юридическими лицами и гражданами обязательных требований безопасности в установленной сфере деятельности.</w:t>
      </w:r>
    </w:p>
    <w:p w:rsidR="00BE2393" w:rsidRPr="002411BA" w:rsidRDefault="00BE2393" w:rsidP="00BE2393">
      <w:pPr>
        <w:pStyle w:val="a3"/>
        <w:ind w:firstLine="709"/>
        <w:rPr>
          <w:sz w:val="28"/>
          <w:szCs w:val="28"/>
        </w:rPr>
      </w:pPr>
      <w:r w:rsidRPr="002411BA">
        <w:rPr>
          <w:sz w:val="28"/>
          <w:szCs w:val="28"/>
        </w:rPr>
        <w:t xml:space="preserve">Надзорные и контрольные мероприятия по направлениям энергетического надзора и надзора за гидротехническими сооружениями </w:t>
      </w:r>
      <w:r>
        <w:rPr>
          <w:sz w:val="28"/>
          <w:szCs w:val="28"/>
        </w:rPr>
        <w:br/>
      </w:r>
      <w:r w:rsidRPr="002411BA">
        <w:rPr>
          <w:sz w:val="28"/>
          <w:szCs w:val="28"/>
        </w:rPr>
        <w:t>в городе Москве, за 2019 год ВЫПОЛНЕНЫ.</w:t>
      </w:r>
    </w:p>
    <w:p w:rsidR="00BE2393" w:rsidRPr="002411BA" w:rsidRDefault="00BE2393" w:rsidP="00BE2393">
      <w:pPr>
        <w:pStyle w:val="a3"/>
        <w:ind w:firstLine="709"/>
        <w:rPr>
          <w:sz w:val="28"/>
          <w:szCs w:val="28"/>
        </w:rPr>
      </w:pPr>
      <w:r w:rsidRPr="002411BA">
        <w:rPr>
          <w:sz w:val="28"/>
          <w:szCs w:val="28"/>
        </w:rPr>
        <w:t>В настоящее время в соответствии со структурой Межрегионального технологического управления Ростехнадзора, в энергетическом блоке находятся:</w:t>
      </w:r>
    </w:p>
    <w:p w:rsidR="00BE2393" w:rsidRPr="002411BA" w:rsidRDefault="00BE2393" w:rsidP="00BE2393">
      <w:pPr>
        <w:pStyle w:val="a3"/>
        <w:ind w:firstLine="709"/>
        <w:rPr>
          <w:sz w:val="28"/>
          <w:szCs w:val="28"/>
        </w:rPr>
      </w:pPr>
      <w:r w:rsidRPr="002411BA">
        <w:rPr>
          <w:sz w:val="28"/>
          <w:szCs w:val="28"/>
        </w:rPr>
        <w:t>отдел по надзору за электроустановками;</w:t>
      </w:r>
    </w:p>
    <w:p w:rsidR="00BE2393" w:rsidRPr="002411BA" w:rsidRDefault="00BE2393" w:rsidP="00BE2393">
      <w:pPr>
        <w:pStyle w:val="a3"/>
        <w:ind w:firstLine="709"/>
        <w:rPr>
          <w:sz w:val="28"/>
          <w:szCs w:val="28"/>
        </w:rPr>
      </w:pPr>
      <w:r w:rsidRPr="002411BA">
        <w:rPr>
          <w:sz w:val="28"/>
          <w:szCs w:val="28"/>
        </w:rPr>
        <w:lastRenderedPageBreak/>
        <w:t>отдел по надзору за системами теплоснабжения и гидротехническими сооружениями.</w:t>
      </w:r>
    </w:p>
    <w:p w:rsidR="00BE2393" w:rsidRPr="002411BA" w:rsidRDefault="00BE2393" w:rsidP="00BE2393">
      <w:pPr>
        <w:pStyle w:val="a3"/>
        <w:ind w:firstLine="709"/>
        <w:rPr>
          <w:sz w:val="28"/>
          <w:szCs w:val="28"/>
        </w:rPr>
      </w:pPr>
    </w:p>
    <w:p w:rsidR="00BE2393" w:rsidRPr="002411BA" w:rsidRDefault="00BE2393" w:rsidP="00BE2393">
      <w:pPr>
        <w:ind w:firstLine="709"/>
        <w:jc w:val="both"/>
        <w:rPr>
          <w:sz w:val="28"/>
          <w:szCs w:val="28"/>
        </w:rPr>
      </w:pPr>
      <w:r w:rsidRPr="002411BA">
        <w:rPr>
          <w:sz w:val="28"/>
          <w:szCs w:val="28"/>
        </w:rPr>
        <w:t>Кадровая политика при укомплектовании отделов была направлена на выполнение законодательства Российской Федерации о государственной гражданской службе. Общая укомплектованность кадрами сейчас составляет 60%, средний возраст – 45 лет.</w:t>
      </w:r>
    </w:p>
    <w:p w:rsidR="00BE2393" w:rsidRPr="002411BA" w:rsidRDefault="00BE2393" w:rsidP="00BE2393">
      <w:pPr>
        <w:ind w:firstLine="709"/>
        <w:jc w:val="both"/>
        <w:rPr>
          <w:sz w:val="28"/>
          <w:szCs w:val="28"/>
        </w:rPr>
      </w:pPr>
      <w:r w:rsidRPr="002411BA">
        <w:rPr>
          <w:sz w:val="28"/>
          <w:szCs w:val="28"/>
        </w:rPr>
        <w:t xml:space="preserve">Общая численность инспекторского персонала, участвующего </w:t>
      </w:r>
      <w:r>
        <w:rPr>
          <w:sz w:val="28"/>
          <w:szCs w:val="28"/>
        </w:rPr>
        <w:br/>
      </w:r>
      <w:r w:rsidRPr="002411BA">
        <w:rPr>
          <w:sz w:val="28"/>
          <w:szCs w:val="28"/>
        </w:rPr>
        <w:t xml:space="preserve">в проверках составляла 27 человек, т.е. 50 %. </w:t>
      </w:r>
    </w:p>
    <w:p w:rsidR="00BE2393" w:rsidRDefault="00BE2393" w:rsidP="00BE2393">
      <w:pPr>
        <w:pStyle w:val="a3"/>
        <w:ind w:firstLine="709"/>
        <w:rPr>
          <w:sz w:val="28"/>
          <w:szCs w:val="28"/>
        </w:rPr>
      </w:pPr>
      <w:r w:rsidRPr="002411BA">
        <w:rPr>
          <w:sz w:val="28"/>
          <w:szCs w:val="28"/>
        </w:rPr>
        <w:t>Под надзором отделов находится:</w:t>
      </w:r>
    </w:p>
    <w:p w:rsidR="00BE2393" w:rsidRPr="002411BA" w:rsidRDefault="00BE2393" w:rsidP="00BE2393">
      <w:pPr>
        <w:pStyle w:val="a3"/>
        <w:ind w:firstLine="709"/>
        <w:rPr>
          <w:sz w:val="28"/>
          <w:szCs w:val="28"/>
        </w:rPr>
      </w:pPr>
      <w:r w:rsidRPr="002411BA">
        <w:rPr>
          <w:sz w:val="28"/>
          <w:szCs w:val="28"/>
        </w:rPr>
        <w:t>11 тепловых электростанций - филиалов ПАО «Мосэнерго;</w:t>
      </w:r>
    </w:p>
    <w:p w:rsidR="00BE2393" w:rsidRPr="002411BA" w:rsidRDefault="00BE2393" w:rsidP="00BE2393">
      <w:pPr>
        <w:pStyle w:val="a3"/>
        <w:ind w:firstLine="709"/>
        <w:rPr>
          <w:sz w:val="28"/>
          <w:szCs w:val="28"/>
        </w:rPr>
      </w:pPr>
      <w:r w:rsidRPr="002411BA">
        <w:rPr>
          <w:sz w:val="28"/>
          <w:szCs w:val="28"/>
        </w:rPr>
        <w:t xml:space="preserve">5 ведомственных тепловых электростанций </w:t>
      </w:r>
      <w:r>
        <w:rPr>
          <w:i/>
          <w:sz w:val="28"/>
          <w:szCs w:val="28"/>
        </w:rPr>
        <w:t xml:space="preserve">(это газотурбинные </w:t>
      </w:r>
      <w:r w:rsidRPr="002411BA">
        <w:rPr>
          <w:i/>
          <w:sz w:val="28"/>
          <w:szCs w:val="28"/>
        </w:rPr>
        <w:t>станции и станции, работающие на бытовых отходах)</w:t>
      </w:r>
      <w:r w:rsidRPr="002411BA">
        <w:rPr>
          <w:sz w:val="28"/>
          <w:szCs w:val="28"/>
        </w:rPr>
        <w:t>;</w:t>
      </w:r>
    </w:p>
    <w:p w:rsidR="00BE2393" w:rsidRPr="002411BA" w:rsidRDefault="00BE2393" w:rsidP="00BE2393">
      <w:pPr>
        <w:pStyle w:val="a3"/>
        <w:ind w:firstLine="709"/>
        <w:rPr>
          <w:sz w:val="28"/>
          <w:szCs w:val="28"/>
        </w:rPr>
      </w:pPr>
      <w:r w:rsidRPr="002411BA">
        <w:rPr>
          <w:sz w:val="28"/>
          <w:szCs w:val="28"/>
        </w:rPr>
        <w:t>ПАО «Московская объединенная энергетическая компания», филиалы МВС, МКС, Новая Москва;</w:t>
      </w:r>
    </w:p>
    <w:p w:rsidR="00BE2393" w:rsidRPr="002411BA" w:rsidRDefault="00BE2393" w:rsidP="00BE2393">
      <w:pPr>
        <w:pStyle w:val="a3"/>
        <w:ind w:firstLine="709"/>
        <w:rPr>
          <w:sz w:val="28"/>
          <w:szCs w:val="28"/>
        </w:rPr>
      </w:pPr>
      <w:r w:rsidRPr="002411BA">
        <w:rPr>
          <w:sz w:val="28"/>
          <w:szCs w:val="28"/>
        </w:rPr>
        <w:t>Дочерние компании ПАО «Россети»: ПАО «Московская объединенная электросетевая компания», ПАО «Московское ПМЭС» филиал «ФСК ЕЭС»;</w:t>
      </w:r>
    </w:p>
    <w:p w:rsidR="00BE2393" w:rsidRPr="002411BA" w:rsidRDefault="00BE2393" w:rsidP="00BE2393">
      <w:pPr>
        <w:pStyle w:val="a3"/>
        <w:ind w:firstLine="709"/>
        <w:rPr>
          <w:sz w:val="28"/>
          <w:szCs w:val="28"/>
        </w:rPr>
      </w:pPr>
      <w:r w:rsidRPr="002411BA">
        <w:rPr>
          <w:sz w:val="28"/>
          <w:szCs w:val="28"/>
        </w:rPr>
        <w:t>ОАО «ОЭК» и ОАО «Энергокомплекс» (в составе ОЭК);</w:t>
      </w:r>
    </w:p>
    <w:p w:rsidR="00BE2393" w:rsidRPr="002411BA" w:rsidRDefault="00BE2393" w:rsidP="00BE2393">
      <w:pPr>
        <w:pStyle w:val="a3"/>
        <w:ind w:firstLine="709"/>
        <w:rPr>
          <w:sz w:val="28"/>
          <w:szCs w:val="28"/>
        </w:rPr>
      </w:pPr>
      <w:r w:rsidRPr="002411BA">
        <w:rPr>
          <w:sz w:val="28"/>
          <w:szCs w:val="28"/>
        </w:rPr>
        <w:t>Филиал «Центральный» ОАО «Оборонэнерго».</w:t>
      </w:r>
    </w:p>
    <w:p w:rsidR="00BE2393" w:rsidRPr="002411BA" w:rsidRDefault="00BE2393" w:rsidP="00BE2393">
      <w:pPr>
        <w:pStyle w:val="a3"/>
        <w:ind w:firstLine="709"/>
        <w:rPr>
          <w:sz w:val="28"/>
          <w:szCs w:val="28"/>
        </w:rPr>
      </w:pPr>
      <w:r w:rsidRPr="002411BA">
        <w:rPr>
          <w:sz w:val="28"/>
          <w:szCs w:val="28"/>
        </w:rPr>
        <w:t>Также, свыше:</w:t>
      </w:r>
    </w:p>
    <w:p w:rsidR="00BE2393" w:rsidRPr="002411BA" w:rsidRDefault="00BE2393" w:rsidP="00BE2393">
      <w:pPr>
        <w:pStyle w:val="a3"/>
        <w:ind w:firstLine="709"/>
        <w:rPr>
          <w:sz w:val="28"/>
          <w:szCs w:val="28"/>
        </w:rPr>
      </w:pPr>
      <w:r w:rsidRPr="002411BA">
        <w:rPr>
          <w:sz w:val="28"/>
          <w:szCs w:val="28"/>
        </w:rPr>
        <w:t xml:space="preserve">38 тысяч потребителей электрической энергии; </w:t>
      </w:r>
    </w:p>
    <w:p w:rsidR="00BE2393" w:rsidRPr="002411BA" w:rsidRDefault="00BE2393" w:rsidP="00BE2393">
      <w:pPr>
        <w:pStyle w:val="a3"/>
        <w:ind w:firstLine="709"/>
        <w:rPr>
          <w:sz w:val="28"/>
          <w:szCs w:val="28"/>
        </w:rPr>
      </w:pPr>
      <w:r w:rsidRPr="002411BA">
        <w:rPr>
          <w:sz w:val="28"/>
          <w:szCs w:val="28"/>
        </w:rPr>
        <w:t>13 тысяч потребителей тепловой энергии;</w:t>
      </w:r>
    </w:p>
    <w:p w:rsidR="00BE2393" w:rsidRPr="002411BA" w:rsidRDefault="00BE2393" w:rsidP="00BE2393">
      <w:pPr>
        <w:pStyle w:val="a3"/>
        <w:ind w:firstLine="709"/>
        <w:rPr>
          <w:i/>
          <w:sz w:val="28"/>
          <w:szCs w:val="28"/>
        </w:rPr>
      </w:pPr>
      <w:r w:rsidRPr="002411BA">
        <w:rPr>
          <w:sz w:val="28"/>
          <w:szCs w:val="28"/>
        </w:rPr>
        <w:t>304 гидротехнических сооружения, из них 152 бесхозяйных.</w:t>
      </w:r>
    </w:p>
    <w:p w:rsidR="00BE2393" w:rsidRPr="002411BA" w:rsidRDefault="00BE2393" w:rsidP="00BE2393">
      <w:pPr>
        <w:pStyle w:val="a3"/>
        <w:ind w:firstLine="709"/>
        <w:rPr>
          <w:sz w:val="28"/>
          <w:szCs w:val="28"/>
        </w:rPr>
      </w:pPr>
      <w:r w:rsidRPr="002411BA">
        <w:rPr>
          <w:sz w:val="28"/>
          <w:szCs w:val="28"/>
        </w:rPr>
        <w:t xml:space="preserve">С 2018 года органом исполнительной власти города Москвы в области безопасности ГТС является Департамент ЖКХ города Москвы (далее – ДЖКХ города Москвы). Во исполнение распоряжения заместителя руководителя Ростехнадзора А.В.Трембицкого от 20.01.2015 № 00-07-06/38, планы мероприятий по обеспечению безопасности бесхозяйных ГТС, расположенных в границах ТиНАО города Москвы на 2019 год, согласованы </w:t>
      </w:r>
      <w:r>
        <w:rPr>
          <w:sz w:val="28"/>
          <w:szCs w:val="28"/>
        </w:rPr>
        <w:br/>
      </w:r>
      <w:r w:rsidRPr="002411BA">
        <w:rPr>
          <w:sz w:val="28"/>
          <w:szCs w:val="28"/>
        </w:rPr>
        <w:t>МТУ Ростехнадзора.</w:t>
      </w:r>
    </w:p>
    <w:p w:rsidR="00BE2393" w:rsidRPr="002411BA" w:rsidRDefault="00BE2393" w:rsidP="00BE2393">
      <w:pPr>
        <w:pStyle w:val="a3"/>
        <w:ind w:firstLine="709"/>
        <w:rPr>
          <w:sz w:val="28"/>
          <w:szCs w:val="28"/>
        </w:rPr>
      </w:pPr>
      <w:r w:rsidRPr="002411BA">
        <w:rPr>
          <w:sz w:val="28"/>
          <w:szCs w:val="28"/>
        </w:rPr>
        <w:t xml:space="preserve">МТУ Ростехнадзора проводится мониторинг выполнения сроков данных мероприятий. </w:t>
      </w:r>
    </w:p>
    <w:p w:rsidR="00BE2393" w:rsidRPr="002411BA" w:rsidRDefault="00BE2393" w:rsidP="00D55719">
      <w:pPr>
        <w:ind w:firstLine="709"/>
        <w:jc w:val="both"/>
        <w:rPr>
          <w:sz w:val="28"/>
          <w:szCs w:val="28"/>
        </w:rPr>
      </w:pPr>
      <w:r w:rsidRPr="002411BA">
        <w:rPr>
          <w:sz w:val="28"/>
          <w:szCs w:val="28"/>
        </w:rPr>
        <w:t>За отчетный период сотрудниками отделов энергетического блока было проведено</w:t>
      </w:r>
      <w:r w:rsidR="00D55719">
        <w:rPr>
          <w:sz w:val="28"/>
          <w:szCs w:val="28"/>
        </w:rPr>
        <w:t xml:space="preserve"> </w:t>
      </w:r>
      <w:r w:rsidRPr="002411BA">
        <w:rPr>
          <w:sz w:val="28"/>
          <w:szCs w:val="28"/>
        </w:rPr>
        <w:t>более 6351 различных обследований и проверок</w:t>
      </w:r>
      <w:r>
        <w:rPr>
          <w:sz w:val="28"/>
          <w:szCs w:val="28"/>
        </w:rPr>
        <w:t>:</w:t>
      </w:r>
      <w:r w:rsidRPr="002411BA">
        <w:rPr>
          <w:sz w:val="28"/>
          <w:szCs w:val="28"/>
        </w:rPr>
        <w:t xml:space="preserve"> (по сравнению </w:t>
      </w:r>
      <w:r>
        <w:rPr>
          <w:sz w:val="28"/>
          <w:szCs w:val="28"/>
        </w:rPr>
        <w:br/>
      </w:r>
      <w:r w:rsidRPr="002411BA">
        <w:rPr>
          <w:sz w:val="28"/>
          <w:szCs w:val="28"/>
        </w:rPr>
        <w:t xml:space="preserve">за </w:t>
      </w:r>
      <w:r>
        <w:rPr>
          <w:sz w:val="28"/>
          <w:szCs w:val="28"/>
        </w:rPr>
        <w:t>2018 год</w:t>
      </w:r>
      <w:r w:rsidRPr="002411BA">
        <w:rPr>
          <w:sz w:val="28"/>
          <w:szCs w:val="28"/>
        </w:rPr>
        <w:t xml:space="preserve"> - 6485), из них по объектам ГТС – 326 проверок (по сравнению </w:t>
      </w:r>
      <w:r>
        <w:rPr>
          <w:sz w:val="28"/>
          <w:szCs w:val="28"/>
        </w:rPr>
        <w:br/>
      </w:r>
      <w:r w:rsidRPr="002411BA">
        <w:rPr>
          <w:sz w:val="28"/>
          <w:szCs w:val="28"/>
        </w:rPr>
        <w:t>за 2018 г</w:t>
      </w:r>
      <w:r>
        <w:rPr>
          <w:sz w:val="28"/>
          <w:szCs w:val="28"/>
        </w:rPr>
        <w:t>од</w:t>
      </w:r>
      <w:r w:rsidRPr="002411BA">
        <w:rPr>
          <w:sz w:val="28"/>
          <w:szCs w:val="28"/>
        </w:rPr>
        <w:t xml:space="preserve"> – 79). </w:t>
      </w:r>
    </w:p>
    <w:p w:rsidR="00BE2393" w:rsidRPr="002411BA" w:rsidRDefault="00BE2393" w:rsidP="00BE2393">
      <w:pPr>
        <w:pStyle w:val="a3"/>
        <w:ind w:firstLine="709"/>
        <w:rPr>
          <w:sz w:val="28"/>
          <w:szCs w:val="28"/>
        </w:rPr>
      </w:pPr>
      <w:r w:rsidRPr="002411BA">
        <w:rPr>
          <w:sz w:val="28"/>
          <w:szCs w:val="28"/>
        </w:rPr>
        <w:lastRenderedPageBreak/>
        <w:t xml:space="preserve">Снижение общего количества проверок обусловлено тем, что в 2018 году было значительно больше проверок, инициированных обращением заявителя, выступающего в качестве объекта надзора (контроля) (в 2018 – 6485, </w:t>
      </w:r>
      <w:r>
        <w:rPr>
          <w:sz w:val="28"/>
          <w:szCs w:val="28"/>
        </w:rPr>
        <w:br/>
      </w:r>
      <w:r w:rsidRPr="002411BA">
        <w:rPr>
          <w:sz w:val="28"/>
          <w:szCs w:val="28"/>
        </w:rPr>
        <w:t>в 2019 – 6351, снижение на 3%).</w:t>
      </w:r>
    </w:p>
    <w:p w:rsidR="00BE2393" w:rsidRPr="002411BA" w:rsidRDefault="00BE2393" w:rsidP="00BE2393">
      <w:pPr>
        <w:pStyle w:val="a3"/>
        <w:ind w:firstLine="709"/>
        <w:rPr>
          <w:sz w:val="28"/>
          <w:szCs w:val="28"/>
        </w:rPr>
      </w:pPr>
      <w:r w:rsidRPr="002411BA">
        <w:rPr>
          <w:sz w:val="28"/>
          <w:szCs w:val="28"/>
        </w:rPr>
        <w:t xml:space="preserve">В процессе проведения комплексных, тематических, целевых проверок </w:t>
      </w:r>
      <w:r>
        <w:rPr>
          <w:sz w:val="28"/>
          <w:szCs w:val="28"/>
        </w:rPr>
        <w:br/>
      </w:r>
      <w:r w:rsidRPr="002411BA">
        <w:rPr>
          <w:sz w:val="28"/>
          <w:szCs w:val="28"/>
        </w:rPr>
        <w:t xml:space="preserve">и проверок по контролю ранее выданных предписаний выявлено более 12246 нарушений (по сравнению за 2018 г. – 12870). </w:t>
      </w:r>
    </w:p>
    <w:p w:rsidR="00BE2393" w:rsidRPr="002411BA" w:rsidRDefault="00BE2393" w:rsidP="00BE2393">
      <w:pPr>
        <w:pStyle w:val="a5"/>
        <w:spacing w:line="240" w:lineRule="auto"/>
        <w:ind w:firstLine="709"/>
        <w:rPr>
          <w:rFonts w:ascii="Times New Roman" w:hAnsi="Times New Roman" w:cs="Times New Roman"/>
          <w:szCs w:val="28"/>
        </w:rPr>
      </w:pPr>
      <w:r w:rsidRPr="002411BA">
        <w:rPr>
          <w:rFonts w:ascii="Times New Roman" w:hAnsi="Times New Roman" w:cs="Times New Roman"/>
          <w:szCs w:val="28"/>
        </w:rPr>
        <w:t>Кроме этого отделами за отчетный период:</w:t>
      </w:r>
    </w:p>
    <w:p w:rsidR="00BE2393" w:rsidRPr="002411BA" w:rsidRDefault="00BE2393" w:rsidP="00BE2393">
      <w:pPr>
        <w:pStyle w:val="a5"/>
        <w:spacing w:line="240" w:lineRule="auto"/>
        <w:ind w:firstLine="709"/>
        <w:rPr>
          <w:rFonts w:ascii="Times New Roman" w:hAnsi="Times New Roman" w:cs="Times New Roman"/>
          <w:szCs w:val="28"/>
        </w:rPr>
      </w:pPr>
      <w:r w:rsidRPr="002411BA">
        <w:rPr>
          <w:rFonts w:ascii="Times New Roman" w:hAnsi="Times New Roman" w:cs="Times New Roman"/>
          <w:szCs w:val="28"/>
        </w:rPr>
        <w:t>- допущено в эксплуатацию 3723 новых и реконструированных энергоустановок (по сравнению за 2018 г.  – 4128)</w:t>
      </w:r>
      <w:r>
        <w:rPr>
          <w:rFonts w:ascii="Times New Roman" w:hAnsi="Times New Roman" w:cs="Times New Roman"/>
          <w:szCs w:val="28"/>
        </w:rPr>
        <w:t>.</w:t>
      </w:r>
    </w:p>
    <w:p w:rsidR="00BE2393" w:rsidRPr="002411BA" w:rsidRDefault="00BE2393" w:rsidP="00BE2393">
      <w:pPr>
        <w:pStyle w:val="a5"/>
        <w:spacing w:line="240" w:lineRule="auto"/>
        <w:ind w:firstLine="709"/>
        <w:rPr>
          <w:rFonts w:ascii="Times New Roman" w:hAnsi="Times New Roman" w:cs="Times New Roman"/>
          <w:szCs w:val="28"/>
        </w:rPr>
      </w:pPr>
      <w:r w:rsidRPr="002411BA">
        <w:rPr>
          <w:rFonts w:ascii="Times New Roman" w:hAnsi="Times New Roman" w:cs="Times New Roman"/>
          <w:szCs w:val="28"/>
        </w:rPr>
        <w:t xml:space="preserve">- рассмотрено 419 жалоб и заявлений граждан, юридических лиц </w:t>
      </w:r>
      <w:r>
        <w:rPr>
          <w:rFonts w:ascii="Times New Roman" w:hAnsi="Times New Roman" w:cs="Times New Roman"/>
          <w:szCs w:val="28"/>
        </w:rPr>
        <w:br/>
      </w:r>
      <w:r w:rsidRPr="002411BA">
        <w:rPr>
          <w:rFonts w:ascii="Times New Roman" w:hAnsi="Times New Roman" w:cs="Times New Roman"/>
          <w:szCs w:val="28"/>
        </w:rPr>
        <w:t>и индивидуальных предпринимателей (за 2018 г. – 359).</w:t>
      </w:r>
    </w:p>
    <w:p w:rsidR="00BE2393" w:rsidRPr="002411BA" w:rsidRDefault="00BE2393" w:rsidP="00BE2393">
      <w:pPr>
        <w:ind w:firstLine="709"/>
        <w:jc w:val="both"/>
        <w:rPr>
          <w:sz w:val="28"/>
          <w:szCs w:val="28"/>
        </w:rPr>
      </w:pPr>
      <w:r w:rsidRPr="002411BA">
        <w:rPr>
          <w:sz w:val="28"/>
          <w:szCs w:val="28"/>
        </w:rPr>
        <w:t>Анализ результатов проведенных проверок показывает, что основными недостатками и проблемными вопросами, требующими решения и усиления надзора и контроля, являются:</w:t>
      </w:r>
    </w:p>
    <w:p w:rsidR="00BE2393" w:rsidRPr="002411BA" w:rsidRDefault="00BE2393" w:rsidP="00BE2393">
      <w:pPr>
        <w:ind w:firstLine="709"/>
        <w:jc w:val="both"/>
        <w:rPr>
          <w:sz w:val="28"/>
          <w:szCs w:val="28"/>
        </w:rPr>
      </w:pPr>
      <w:r w:rsidRPr="002411BA">
        <w:rPr>
          <w:sz w:val="28"/>
          <w:szCs w:val="28"/>
        </w:rPr>
        <w:t>- недостаточная пропускная способность энергетических сетей;</w:t>
      </w:r>
    </w:p>
    <w:p w:rsidR="00BE2393" w:rsidRPr="002411BA" w:rsidRDefault="00BE2393" w:rsidP="00BE2393">
      <w:pPr>
        <w:ind w:firstLine="709"/>
        <w:jc w:val="both"/>
        <w:rPr>
          <w:sz w:val="28"/>
          <w:szCs w:val="28"/>
        </w:rPr>
      </w:pPr>
      <w:r w:rsidRPr="002411BA">
        <w:rPr>
          <w:sz w:val="28"/>
          <w:szCs w:val="28"/>
        </w:rPr>
        <w:t>- эксплуатация оборудования в условиях высокого износа основных производственных фондов, крайне ограниченных инвестиционных возможностей по техническому перевооружению предприятий и особенно социально-значимых организаций;</w:t>
      </w:r>
    </w:p>
    <w:p w:rsidR="00BE2393" w:rsidRPr="002411BA" w:rsidRDefault="00BE2393" w:rsidP="00BE2393">
      <w:pPr>
        <w:ind w:firstLine="709"/>
        <w:jc w:val="both"/>
        <w:rPr>
          <w:sz w:val="28"/>
          <w:szCs w:val="28"/>
        </w:rPr>
      </w:pPr>
      <w:r w:rsidRPr="002411BA">
        <w:rPr>
          <w:sz w:val="28"/>
          <w:szCs w:val="28"/>
        </w:rPr>
        <w:t>- отсутствие достаточного количества квалифицированного персонала;</w:t>
      </w:r>
    </w:p>
    <w:p w:rsidR="00BE2393" w:rsidRPr="002411BA" w:rsidRDefault="00BE2393" w:rsidP="00BE2393">
      <w:pPr>
        <w:pStyle w:val="a5"/>
        <w:spacing w:line="240" w:lineRule="auto"/>
        <w:ind w:firstLine="709"/>
        <w:rPr>
          <w:rFonts w:ascii="Times New Roman" w:hAnsi="Times New Roman" w:cs="Times New Roman"/>
          <w:szCs w:val="28"/>
        </w:rPr>
      </w:pPr>
      <w:r w:rsidRPr="002411BA">
        <w:rPr>
          <w:rFonts w:ascii="Times New Roman" w:hAnsi="Times New Roman" w:cs="Times New Roman"/>
          <w:szCs w:val="28"/>
        </w:rPr>
        <w:t xml:space="preserve">- значительный износ зданий и сооружений объектов электроэнергетики </w:t>
      </w:r>
    </w:p>
    <w:p w:rsidR="00BE2393" w:rsidRPr="002411BA" w:rsidRDefault="00BE2393" w:rsidP="00BE2393">
      <w:pPr>
        <w:ind w:firstLine="709"/>
        <w:jc w:val="both"/>
        <w:rPr>
          <w:sz w:val="28"/>
          <w:szCs w:val="28"/>
        </w:rPr>
      </w:pPr>
      <w:r w:rsidRPr="002411BA">
        <w:rPr>
          <w:sz w:val="28"/>
          <w:szCs w:val="28"/>
        </w:rPr>
        <w:t xml:space="preserve">- низкий уровень эксплуатации; </w:t>
      </w:r>
    </w:p>
    <w:p w:rsidR="00BE2393" w:rsidRPr="002411BA" w:rsidRDefault="00BE2393" w:rsidP="00BE2393">
      <w:pPr>
        <w:ind w:firstLine="709"/>
        <w:jc w:val="both"/>
        <w:rPr>
          <w:sz w:val="28"/>
          <w:szCs w:val="28"/>
        </w:rPr>
      </w:pPr>
      <w:r w:rsidRPr="002411BA">
        <w:rPr>
          <w:sz w:val="28"/>
          <w:szCs w:val="28"/>
        </w:rPr>
        <w:t>- недостаточная подготовка и низкий уровень квалификации специалистов.</w:t>
      </w:r>
    </w:p>
    <w:p w:rsidR="00BE2393" w:rsidRPr="002411BA" w:rsidRDefault="00BE2393" w:rsidP="00BE2393">
      <w:pPr>
        <w:ind w:firstLine="709"/>
        <w:jc w:val="both"/>
        <w:rPr>
          <w:sz w:val="28"/>
          <w:szCs w:val="28"/>
        </w:rPr>
      </w:pPr>
      <w:r w:rsidRPr="002411BA">
        <w:rPr>
          <w:sz w:val="28"/>
          <w:szCs w:val="28"/>
        </w:rPr>
        <w:t xml:space="preserve">За отчетный период отделами принимались конкретные меры </w:t>
      </w:r>
      <w:r>
        <w:rPr>
          <w:sz w:val="28"/>
          <w:szCs w:val="28"/>
        </w:rPr>
        <w:br/>
      </w:r>
      <w:r w:rsidRPr="002411BA">
        <w:rPr>
          <w:sz w:val="28"/>
          <w:szCs w:val="28"/>
        </w:rPr>
        <w:t>по наведению порядка в указанных вопросах:</w:t>
      </w:r>
    </w:p>
    <w:p w:rsidR="00BE2393" w:rsidRPr="002411BA" w:rsidRDefault="00BE2393" w:rsidP="00BE2393">
      <w:pPr>
        <w:ind w:firstLine="709"/>
        <w:jc w:val="both"/>
        <w:rPr>
          <w:sz w:val="28"/>
          <w:szCs w:val="28"/>
        </w:rPr>
      </w:pPr>
      <w:r w:rsidRPr="002411BA">
        <w:rPr>
          <w:sz w:val="28"/>
          <w:szCs w:val="28"/>
        </w:rPr>
        <w:t xml:space="preserve">По результатам проведенных проверок руководителям предприятий </w:t>
      </w:r>
      <w:r>
        <w:rPr>
          <w:sz w:val="28"/>
          <w:szCs w:val="28"/>
        </w:rPr>
        <w:br/>
      </w:r>
      <w:r w:rsidRPr="002411BA">
        <w:rPr>
          <w:sz w:val="28"/>
          <w:szCs w:val="28"/>
        </w:rPr>
        <w:t>и организаций выданы акты и предписания с указанием конкретных сроков выполнения. Осуществлялся систематический контроль выданных предписаний (мы смогли добиться 100% контроля выданных предписаний). За невыполнение в установленный срок выданных предписаний привлечено к административной ответственности по ст. 19.5 КоАП РФ - 142 юридических лиц (за 2018 г. – 96);</w:t>
      </w:r>
    </w:p>
    <w:p w:rsidR="00BE2393" w:rsidRPr="002411BA" w:rsidRDefault="00BE2393" w:rsidP="00BE2393">
      <w:pPr>
        <w:numPr>
          <w:ilvl w:val="0"/>
          <w:numId w:val="1"/>
        </w:numPr>
        <w:ind w:left="0" w:firstLine="709"/>
        <w:jc w:val="both"/>
        <w:rPr>
          <w:sz w:val="28"/>
          <w:szCs w:val="28"/>
        </w:rPr>
      </w:pPr>
      <w:r w:rsidRPr="002411BA">
        <w:rPr>
          <w:sz w:val="28"/>
          <w:szCs w:val="28"/>
        </w:rPr>
        <w:t xml:space="preserve">всего привлечено к административной ответственности: </w:t>
      </w:r>
    </w:p>
    <w:p w:rsidR="00BE2393" w:rsidRPr="002411BA" w:rsidRDefault="00BE2393" w:rsidP="00BE2393">
      <w:pPr>
        <w:ind w:firstLine="709"/>
        <w:jc w:val="both"/>
        <w:rPr>
          <w:sz w:val="28"/>
          <w:szCs w:val="28"/>
        </w:rPr>
      </w:pPr>
      <w:r w:rsidRPr="002411BA">
        <w:rPr>
          <w:sz w:val="28"/>
          <w:szCs w:val="28"/>
        </w:rPr>
        <w:t xml:space="preserve">1680 юридических и должностных лиц (за 2018 г. – привлечено 2000). </w:t>
      </w:r>
    </w:p>
    <w:p w:rsidR="00BE2393" w:rsidRPr="002411BA" w:rsidRDefault="00BE2393" w:rsidP="00BE2393">
      <w:pPr>
        <w:ind w:firstLine="709"/>
        <w:jc w:val="both"/>
        <w:rPr>
          <w:sz w:val="28"/>
          <w:szCs w:val="28"/>
        </w:rPr>
      </w:pPr>
      <w:r w:rsidRPr="002411BA">
        <w:rPr>
          <w:sz w:val="28"/>
          <w:szCs w:val="28"/>
        </w:rPr>
        <w:t>Общая сумма штрафных санкций составила 25 м</w:t>
      </w:r>
      <w:r>
        <w:rPr>
          <w:sz w:val="28"/>
          <w:szCs w:val="28"/>
        </w:rPr>
        <w:t>лн.</w:t>
      </w:r>
      <w:r w:rsidRPr="002411BA">
        <w:rPr>
          <w:sz w:val="28"/>
          <w:szCs w:val="28"/>
        </w:rPr>
        <w:t xml:space="preserve"> 671 тыс</w:t>
      </w:r>
      <w:r>
        <w:rPr>
          <w:sz w:val="28"/>
          <w:szCs w:val="28"/>
        </w:rPr>
        <w:t>.</w:t>
      </w:r>
      <w:r w:rsidRPr="002411BA">
        <w:rPr>
          <w:sz w:val="28"/>
          <w:szCs w:val="28"/>
        </w:rPr>
        <w:t xml:space="preserve"> рублей, </w:t>
      </w:r>
      <w:r>
        <w:rPr>
          <w:sz w:val="28"/>
          <w:szCs w:val="28"/>
        </w:rPr>
        <w:br/>
      </w:r>
      <w:r w:rsidRPr="002411BA">
        <w:rPr>
          <w:sz w:val="28"/>
          <w:szCs w:val="28"/>
        </w:rPr>
        <w:t>(по сравнению за 2018 г. – 22 м</w:t>
      </w:r>
      <w:r>
        <w:rPr>
          <w:sz w:val="28"/>
          <w:szCs w:val="28"/>
        </w:rPr>
        <w:t>лн.</w:t>
      </w:r>
      <w:r w:rsidRPr="002411BA">
        <w:rPr>
          <w:sz w:val="28"/>
          <w:szCs w:val="28"/>
        </w:rPr>
        <w:t xml:space="preserve"> 427 тыс</w:t>
      </w:r>
      <w:r>
        <w:rPr>
          <w:sz w:val="28"/>
          <w:szCs w:val="28"/>
        </w:rPr>
        <w:t>.</w:t>
      </w:r>
      <w:r w:rsidRPr="002411BA">
        <w:rPr>
          <w:sz w:val="28"/>
          <w:szCs w:val="28"/>
        </w:rPr>
        <w:t xml:space="preserve"> рублей). Оплачено штрафов </w:t>
      </w:r>
      <w:r>
        <w:rPr>
          <w:sz w:val="28"/>
          <w:szCs w:val="28"/>
        </w:rPr>
        <w:br/>
      </w:r>
      <w:r w:rsidRPr="002411BA">
        <w:rPr>
          <w:sz w:val="28"/>
          <w:szCs w:val="28"/>
        </w:rPr>
        <w:lastRenderedPageBreak/>
        <w:t>на сумму 18 миллионов 60 тысяч рублей, т.е. 70%. По остальным не подошел срок оплаты.</w:t>
      </w:r>
    </w:p>
    <w:p w:rsidR="00BE2393" w:rsidRPr="002411BA" w:rsidRDefault="00BE2393" w:rsidP="00BE2393">
      <w:pPr>
        <w:pStyle w:val="a5"/>
        <w:spacing w:line="240" w:lineRule="auto"/>
        <w:ind w:firstLine="709"/>
        <w:rPr>
          <w:rFonts w:ascii="Times New Roman" w:hAnsi="Times New Roman" w:cs="Times New Roman"/>
          <w:szCs w:val="28"/>
        </w:rPr>
      </w:pPr>
      <w:r w:rsidRPr="002411BA">
        <w:rPr>
          <w:rFonts w:ascii="Times New Roman" w:hAnsi="Times New Roman" w:cs="Times New Roman"/>
          <w:szCs w:val="28"/>
        </w:rPr>
        <w:t xml:space="preserve">За отчетный период (как и за аналогичный период 2018 года) аварий </w:t>
      </w:r>
      <w:r>
        <w:rPr>
          <w:rFonts w:ascii="Times New Roman" w:hAnsi="Times New Roman" w:cs="Times New Roman"/>
          <w:szCs w:val="28"/>
        </w:rPr>
        <w:br/>
      </w:r>
      <w:r w:rsidRPr="002411BA">
        <w:rPr>
          <w:rFonts w:ascii="Times New Roman" w:hAnsi="Times New Roman" w:cs="Times New Roman"/>
          <w:szCs w:val="28"/>
        </w:rPr>
        <w:t>на объектах электроэнергетики нет, материального ущерба нет.</w:t>
      </w:r>
    </w:p>
    <w:p w:rsidR="00BE2393" w:rsidRPr="002411BA" w:rsidRDefault="00BE2393" w:rsidP="007159E6">
      <w:pPr>
        <w:pStyle w:val="a5"/>
        <w:spacing w:line="240" w:lineRule="auto"/>
        <w:ind w:firstLine="709"/>
        <w:rPr>
          <w:rFonts w:ascii="Times New Roman" w:hAnsi="Times New Roman" w:cs="Times New Roman"/>
          <w:szCs w:val="28"/>
        </w:rPr>
      </w:pPr>
      <w:r w:rsidRPr="002411BA">
        <w:rPr>
          <w:rFonts w:ascii="Times New Roman" w:hAnsi="Times New Roman" w:cs="Times New Roman"/>
          <w:szCs w:val="28"/>
        </w:rPr>
        <w:t xml:space="preserve">В течение 2019 г. в МТУ Ростехнадзора по городу Москве информации </w:t>
      </w:r>
      <w:r>
        <w:rPr>
          <w:rFonts w:ascii="Times New Roman" w:hAnsi="Times New Roman" w:cs="Times New Roman"/>
          <w:szCs w:val="28"/>
        </w:rPr>
        <w:br/>
      </w:r>
      <w:r w:rsidRPr="002411BA">
        <w:rPr>
          <w:rFonts w:ascii="Times New Roman" w:hAnsi="Times New Roman" w:cs="Times New Roman"/>
          <w:szCs w:val="28"/>
        </w:rPr>
        <w:t>о несчастных случаях не поступала (по сравнению за 2018 г. зафиксировано 3 несчастных случая со смертельным исходом в электрических установках потребителей).</w:t>
      </w:r>
    </w:p>
    <w:p w:rsidR="00BE2393" w:rsidRPr="002411BA" w:rsidRDefault="00BE2393" w:rsidP="00BE2393">
      <w:pPr>
        <w:pStyle w:val="a5"/>
        <w:spacing w:line="240" w:lineRule="auto"/>
        <w:ind w:firstLine="709"/>
        <w:rPr>
          <w:rFonts w:ascii="Times New Roman" w:hAnsi="Times New Roman" w:cs="Times New Roman"/>
          <w:szCs w:val="28"/>
        </w:rPr>
      </w:pPr>
      <w:r w:rsidRPr="002411BA">
        <w:rPr>
          <w:rFonts w:ascii="Times New Roman" w:hAnsi="Times New Roman" w:cs="Times New Roman"/>
          <w:szCs w:val="28"/>
        </w:rPr>
        <w:t>Основные причины несчастных случаев:</w:t>
      </w:r>
    </w:p>
    <w:p w:rsidR="00BE2393" w:rsidRPr="002411BA" w:rsidRDefault="00BE2393" w:rsidP="00BE2393">
      <w:pPr>
        <w:pStyle w:val="a5"/>
        <w:spacing w:line="240" w:lineRule="auto"/>
        <w:ind w:firstLine="709"/>
        <w:rPr>
          <w:rFonts w:ascii="Times New Roman" w:eastAsia="Arial" w:hAnsi="Times New Roman" w:cs="Times New Roman"/>
          <w:szCs w:val="28"/>
        </w:rPr>
      </w:pPr>
      <w:r w:rsidRPr="002411BA">
        <w:rPr>
          <w:rFonts w:ascii="Times New Roman" w:eastAsia="Arial" w:hAnsi="Times New Roman" w:cs="Times New Roman"/>
          <w:szCs w:val="28"/>
        </w:rPr>
        <w:t>- отсутствие достаточного количества квалифицированного персонала;</w:t>
      </w:r>
    </w:p>
    <w:p w:rsidR="00BE2393" w:rsidRPr="002411BA" w:rsidRDefault="00BE2393" w:rsidP="00BE2393">
      <w:pPr>
        <w:pStyle w:val="a5"/>
        <w:spacing w:line="240" w:lineRule="auto"/>
        <w:ind w:firstLine="709"/>
        <w:rPr>
          <w:rFonts w:ascii="Times New Roman" w:eastAsia="Arial" w:hAnsi="Times New Roman" w:cs="Times New Roman"/>
          <w:szCs w:val="28"/>
        </w:rPr>
      </w:pPr>
      <w:r w:rsidRPr="002411BA">
        <w:rPr>
          <w:rFonts w:ascii="Times New Roman" w:eastAsia="Arial" w:hAnsi="Times New Roman" w:cs="Times New Roman"/>
          <w:szCs w:val="28"/>
        </w:rPr>
        <w:t>- значительный износ зданий и сооружений объектов электроэнергетики;</w:t>
      </w:r>
    </w:p>
    <w:p w:rsidR="00BE2393" w:rsidRPr="002411BA" w:rsidRDefault="00BE2393" w:rsidP="00BE2393">
      <w:pPr>
        <w:pStyle w:val="a5"/>
        <w:spacing w:line="240" w:lineRule="auto"/>
        <w:ind w:firstLine="709"/>
        <w:rPr>
          <w:rFonts w:ascii="Times New Roman" w:eastAsia="Arial" w:hAnsi="Times New Roman" w:cs="Times New Roman"/>
          <w:szCs w:val="28"/>
        </w:rPr>
      </w:pPr>
      <w:r w:rsidRPr="002411BA">
        <w:rPr>
          <w:rFonts w:ascii="Times New Roman" w:eastAsia="Arial" w:hAnsi="Times New Roman" w:cs="Times New Roman"/>
          <w:szCs w:val="28"/>
        </w:rPr>
        <w:t xml:space="preserve">- низкий уровень эксплуатации; </w:t>
      </w:r>
    </w:p>
    <w:p w:rsidR="00BE2393" w:rsidRPr="007159E6" w:rsidRDefault="00BE2393" w:rsidP="007159E6">
      <w:pPr>
        <w:pStyle w:val="3"/>
        <w:spacing w:line="240" w:lineRule="auto"/>
        <w:ind w:firstLine="709"/>
        <w:rPr>
          <w:rFonts w:ascii="Times New Roman" w:hAnsi="Times New Roman" w:cs="Times New Roman"/>
          <w:szCs w:val="28"/>
        </w:rPr>
      </w:pPr>
      <w:r w:rsidRPr="002411BA">
        <w:rPr>
          <w:rFonts w:ascii="Times New Roman" w:hAnsi="Times New Roman" w:cs="Times New Roman"/>
          <w:szCs w:val="28"/>
        </w:rPr>
        <w:t>- недостаточная подготовка и низкий уровень квалификации специалистов.</w:t>
      </w:r>
    </w:p>
    <w:p w:rsidR="00BE2393" w:rsidRPr="002411BA" w:rsidRDefault="00BE2393" w:rsidP="00BE2393">
      <w:pPr>
        <w:pStyle w:val="a5"/>
        <w:spacing w:line="240" w:lineRule="auto"/>
        <w:ind w:firstLine="709"/>
        <w:rPr>
          <w:rFonts w:ascii="Times New Roman" w:hAnsi="Times New Roman" w:cs="Times New Roman"/>
          <w:szCs w:val="28"/>
        </w:rPr>
      </w:pPr>
      <w:r w:rsidRPr="002411BA">
        <w:rPr>
          <w:rFonts w:ascii="Times New Roman" w:hAnsi="Times New Roman" w:cs="Times New Roman"/>
          <w:szCs w:val="28"/>
        </w:rPr>
        <w:t>Это результаты нашей работы за 2019 год.</w:t>
      </w:r>
    </w:p>
    <w:p w:rsidR="00BE2393" w:rsidRPr="002411BA" w:rsidRDefault="00BE2393" w:rsidP="00BE2393">
      <w:pPr>
        <w:ind w:firstLine="709"/>
        <w:jc w:val="both"/>
        <w:rPr>
          <w:sz w:val="28"/>
          <w:szCs w:val="28"/>
        </w:rPr>
      </w:pPr>
      <w:r w:rsidRPr="002411BA">
        <w:rPr>
          <w:sz w:val="28"/>
          <w:szCs w:val="28"/>
        </w:rPr>
        <w:t>В целях повышения эффективности работы со стороны МТУ Ростехнадзора мы знаем, что нам необходимо:</w:t>
      </w:r>
    </w:p>
    <w:p w:rsidR="00BE2393" w:rsidRPr="002411BA" w:rsidRDefault="00BE2393" w:rsidP="00BE2393">
      <w:pPr>
        <w:ind w:firstLine="709"/>
        <w:jc w:val="both"/>
        <w:rPr>
          <w:sz w:val="28"/>
          <w:szCs w:val="28"/>
        </w:rPr>
      </w:pPr>
      <w:r w:rsidRPr="002411BA">
        <w:rPr>
          <w:sz w:val="28"/>
          <w:szCs w:val="28"/>
        </w:rPr>
        <w:t xml:space="preserve">- поднять на более высокий уровень надзорную и контрольную деятельность посредством повышения требовательности инспекторского состава и качества </w:t>
      </w:r>
      <w:r>
        <w:rPr>
          <w:sz w:val="28"/>
          <w:szCs w:val="28"/>
        </w:rPr>
        <w:t xml:space="preserve">проводимых проверок, особенно </w:t>
      </w:r>
      <w:r w:rsidRPr="002411BA">
        <w:rPr>
          <w:sz w:val="28"/>
          <w:szCs w:val="28"/>
        </w:rPr>
        <w:t>при осуществлении контроля за подготовкой к осенне-зимнему периоду и противоаварийной устойчивостью опасных производственных объектов;</w:t>
      </w:r>
    </w:p>
    <w:p w:rsidR="00BE2393" w:rsidRPr="002411BA" w:rsidRDefault="00BE2393" w:rsidP="00BE2393">
      <w:pPr>
        <w:ind w:firstLine="709"/>
        <w:jc w:val="both"/>
        <w:rPr>
          <w:i/>
          <w:sz w:val="28"/>
          <w:szCs w:val="28"/>
          <w:u w:val="single"/>
        </w:rPr>
      </w:pPr>
      <w:r w:rsidRPr="002411BA">
        <w:rPr>
          <w:sz w:val="28"/>
          <w:szCs w:val="28"/>
        </w:rPr>
        <w:t>- усилить контроль за выполнением графиков технического диагностирования и замены оборудования, выработавшего срок службы</w:t>
      </w:r>
      <w:r w:rsidRPr="002411BA">
        <w:rPr>
          <w:iCs/>
          <w:sz w:val="28"/>
          <w:szCs w:val="28"/>
        </w:rPr>
        <w:t>;</w:t>
      </w:r>
    </w:p>
    <w:p w:rsidR="00BE2393" w:rsidRPr="002411BA" w:rsidRDefault="00BE2393" w:rsidP="00BE2393">
      <w:pPr>
        <w:ind w:firstLine="709"/>
        <w:jc w:val="both"/>
        <w:rPr>
          <w:sz w:val="28"/>
          <w:szCs w:val="28"/>
        </w:rPr>
      </w:pPr>
      <w:r w:rsidRPr="002411BA">
        <w:rPr>
          <w:sz w:val="28"/>
          <w:szCs w:val="28"/>
        </w:rPr>
        <w:t>- обеспечить в полной мере применение инспекторским составом всех прав, предоставляемых Кодексом об административных правонарушениях Российской Федерации.</w:t>
      </w:r>
    </w:p>
    <w:p w:rsidR="00BE2393" w:rsidRPr="002411BA" w:rsidRDefault="00BE2393" w:rsidP="00BE2393">
      <w:pPr>
        <w:ind w:firstLine="709"/>
        <w:jc w:val="both"/>
        <w:rPr>
          <w:sz w:val="28"/>
          <w:szCs w:val="28"/>
        </w:rPr>
      </w:pPr>
      <w:r w:rsidRPr="002411BA">
        <w:rPr>
          <w:sz w:val="28"/>
          <w:szCs w:val="28"/>
        </w:rPr>
        <w:t xml:space="preserve">● В настоящее время остаётся открытым вопрос продления разрешений на проведение пуско-наладочных работ (в Порядке организации работ </w:t>
      </w:r>
      <w:r>
        <w:rPr>
          <w:sz w:val="28"/>
          <w:szCs w:val="28"/>
        </w:rPr>
        <w:br/>
      </w:r>
      <w:r w:rsidRPr="002411BA">
        <w:rPr>
          <w:sz w:val="28"/>
          <w:szCs w:val="28"/>
        </w:rPr>
        <w:t>по выдаче разрешений на допуск в эксплуатацию указан срок 6 месяцев).</w:t>
      </w:r>
    </w:p>
    <w:p w:rsidR="00BE2393" w:rsidRPr="002411BA" w:rsidRDefault="00BE2393" w:rsidP="00BE2393">
      <w:pPr>
        <w:ind w:firstLine="709"/>
        <w:jc w:val="both"/>
        <w:rPr>
          <w:sz w:val="28"/>
          <w:szCs w:val="28"/>
        </w:rPr>
      </w:pPr>
      <w:r w:rsidRPr="002411BA">
        <w:rPr>
          <w:sz w:val="28"/>
          <w:szCs w:val="28"/>
        </w:rPr>
        <w:t xml:space="preserve">Учитывая опыт привлечения к работе по допуску в эксплуатацию объектов электроэнергетики инспекторов строительного надзора хочу обратить внимание, что МТУ выявляются случаи незаконной эксплуатации объектов электроэнергетики, не введенных в эксплуатацию в установленном порядке. При проверках таких объектов в рамках федерального государственного строительного надзора выявляются многочисленные нарушения, </w:t>
      </w:r>
      <w:r>
        <w:rPr>
          <w:sz w:val="28"/>
          <w:szCs w:val="28"/>
        </w:rPr>
        <w:br/>
      </w:r>
      <w:r w:rsidRPr="002411BA">
        <w:rPr>
          <w:sz w:val="28"/>
          <w:szCs w:val="28"/>
        </w:rPr>
        <w:t xml:space="preserve">в т.ч. отклонения построенного объекта от проектной документации. </w:t>
      </w:r>
    </w:p>
    <w:p w:rsidR="00BE2393" w:rsidRPr="002411BA" w:rsidRDefault="00BE2393" w:rsidP="00BE2393">
      <w:pPr>
        <w:ind w:firstLine="709"/>
        <w:jc w:val="both"/>
        <w:rPr>
          <w:sz w:val="28"/>
          <w:szCs w:val="28"/>
        </w:rPr>
      </w:pPr>
      <w:r w:rsidRPr="002411BA">
        <w:rPr>
          <w:sz w:val="28"/>
          <w:szCs w:val="28"/>
        </w:rPr>
        <w:t>При этом возникают сложности с привлечением к административной ответственности организаций, незаконно эксплуатирующих такие объекты.</w:t>
      </w:r>
    </w:p>
    <w:p w:rsidR="00BE2393" w:rsidRPr="002411BA" w:rsidRDefault="00BE2393" w:rsidP="00BE2393">
      <w:pPr>
        <w:ind w:firstLine="709"/>
        <w:jc w:val="both"/>
        <w:rPr>
          <w:sz w:val="28"/>
          <w:szCs w:val="28"/>
        </w:rPr>
      </w:pPr>
      <w:r w:rsidRPr="002411BA">
        <w:rPr>
          <w:sz w:val="28"/>
          <w:szCs w:val="28"/>
        </w:rPr>
        <w:lastRenderedPageBreak/>
        <w:t>Особое внимание хотелось бы обратить на проблемы, возникшие перед Межрегиональным технологическим управлением Ростехнадзора при организации работ по контролю за строительством, а в дальнейшем по допуску в эксплуатацию, объектов энергетики и электросетевого хозяйства.</w:t>
      </w:r>
    </w:p>
    <w:p w:rsidR="00BE2393" w:rsidRPr="002411BA" w:rsidRDefault="00BE2393" w:rsidP="00BE2393">
      <w:pPr>
        <w:ind w:firstLine="709"/>
        <w:jc w:val="both"/>
        <w:rPr>
          <w:sz w:val="28"/>
          <w:szCs w:val="28"/>
        </w:rPr>
      </w:pPr>
      <w:r w:rsidRPr="002411BA">
        <w:rPr>
          <w:sz w:val="28"/>
          <w:szCs w:val="28"/>
        </w:rPr>
        <w:t xml:space="preserve">Опыт работы показывает, что проблемы возникают уже при проектировании объектов, а именно проектами не предусматривается разбивка крупных объектов на пусковые комплексы, что имеет за собой последствия, влияющие на нормальную эксплуатацию объекта. </w:t>
      </w:r>
    </w:p>
    <w:p w:rsidR="00BE2393" w:rsidRPr="002411BA" w:rsidRDefault="00BE2393" w:rsidP="00BE2393">
      <w:pPr>
        <w:ind w:firstLine="709"/>
        <w:jc w:val="both"/>
        <w:rPr>
          <w:sz w:val="28"/>
          <w:szCs w:val="28"/>
        </w:rPr>
      </w:pPr>
      <w:r w:rsidRPr="002411BA">
        <w:rPr>
          <w:sz w:val="28"/>
          <w:szCs w:val="28"/>
        </w:rPr>
        <w:t xml:space="preserve">Перед пуском объектов, как правило, документация представляется не в полном объеме, оформляется в ходе подготовки разрешений на допуск, </w:t>
      </w:r>
      <w:r>
        <w:rPr>
          <w:sz w:val="28"/>
          <w:szCs w:val="28"/>
        </w:rPr>
        <w:br/>
      </w:r>
      <w:r w:rsidRPr="002411BA">
        <w:rPr>
          <w:sz w:val="28"/>
          <w:szCs w:val="28"/>
        </w:rPr>
        <w:t>и носит авральный характер, что было продемонстрировано при допуске крупный объектов Московского ПМЭС филиала ПАО «ФСК ЕЭС».</w:t>
      </w:r>
    </w:p>
    <w:p w:rsidR="00BE2393" w:rsidRPr="002411BA" w:rsidRDefault="00BE2393" w:rsidP="00BE2393">
      <w:pPr>
        <w:ind w:firstLine="709"/>
        <w:jc w:val="both"/>
        <w:rPr>
          <w:sz w:val="28"/>
          <w:szCs w:val="28"/>
        </w:rPr>
      </w:pPr>
      <w:r w:rsidRPr="002411BA">
        <w:rPr>
          <w:sz w:val="28"/>
          <w:szCs w:val="28"/>
        </w:rPr>
        <w:t>Считаю также необходимым нормативно определить обязательность участия инспектора Ростехнадзора в приемочной комиссии энергообъектов, т.к. в настоящее время приказом Ростехнадзора об определении Порядка организации работ по выдаче разрешений на допуск в эксплуатацию энергоустановок не предусмотрена комиссионная приемка энергообъекта.</w:t>
      </w:r>
    </w:p>
    <w:p w:rsidR="00BE2393" w:rsidRPr="002411BA" w:rsidRDefault="00BE2393" w:rsidP="00BE2393">
      <w:pPr>
        <w:ind w:firstLine="709"/>
        <w:jc w:val="both"/>
        <w:rPr>
          <w:sz w:val="28"/>
          <w:szCs w:val="28"/>
        </w:rPr>
      </w:pPr>
      <w:r w:rsidRPr="002411BA">
        <w:rPr>
          <w:sz w:val="28"/>
          <w:szCs w:val="28"/>
        </w:rPr>
        <w:t xml:space="preserve">По вопросу организации работы и осуществлению контроля </w:t>
      </w:r>
      <w:r>
        <w:rPr>
          <w:sz w:val="28"/>
          <w:szCs w:val="28"/>
        </w:rPr>
        <w:br/>
      </w:r>
      <w:r w:rsidRPr="002411BA">
        <w:rPr>
          <w:sz w:val="28"/>
          <w:szCs w:val="28"/>
        </w:rPr>
        <w:t>за подготовкой к ОЗП 2019-2020 годов.</w:t>
      </w:r>
    </w:p>
    <w:p w:rsidR="00BE2393" w:rsidRPr="002411BA" w:rsidRDefault="00BE2393" w:rsidP="00BE2393">
      <w:pPr>
        <w:pStyle w:val="31"/>
        <w:spacing w:line="240" w:lineRule="auto"/>
        <w:ind w:firstLine="709"/>
        <w:rPr>
          <w:rFonts w:ascii="Times New Roman" w:hAnsi="Times New Roman" w:cs="Times New Roman"/>
          <w:szCs w:val="28"/>
        </w:rPr>
      </w:pPr>
      <w:r w:rsidRPr="002411BA">
        <w:rPr>
          <w:rFonts w:ascii="Times New Roman" w:hAnsi="Times New Roman" w:cs="Times New Roman"/>
          <w:szCs w:val="28"/>
        </w:rPr>
        <w:t xml:space="preserve">В ходе прохождения ОЗП 2019-2020 годов поднадзорными энергоснабжающими организациями аварий с перерывом энергоснабжения более 24 час на поднадзорных МТУ Ростехнадзора объектах не было. </w:t>
      </w:r>
    </w:p>
    <w:p w:rsidR="00BE2393" w:rsidRPr="002411BA" w:rsidRDefault="00BE2393" w:rsidP="00BE2393">
      <w:pPr>
        <w:pStyle w:val="31"/>
        <w:spacing w:line="240" w:lineRule="auto"/>
        <w:ind w:firstLine="709"/>
        <w:rPr>
          <w:rFonts w:ascii="Times New Roman" w:hAnsi="Times New Roman" w:cs="Times New Roman"/>
          <w:szCs w:val="28"/>
        </w:rPr>
      </w:pPr>
      <w:r w:rsidRPr="002411BA">
        <w:rPr>
          <w:rFonts w:ascii="Times New Roman" w:hAnsi="Times New Roman" w:cs="Times New Roman"/>
          <w:szCs w:val="28"/>
        </w:rPr>
        <w:t xml:space="preserve">Отключений теплоснабжения и электроснабжения на срок 12 часов </w:t>
      </w:r>
      <w:r>
        <w:rPr>
          <w:rFonts w:ascii="Times New Roman" w:hAnsi="Times New Roman" w:cs="Times New Roman"/>
          <w:szCs w:val="28"/>
        </w:rPr>
        <w:br/>
      </w:r>
      <w:r w:rsidRPr="002411BA">
        <w:rPr>
          <w:rFonts w:ascii="Times New Roman" w:hAnsi="Times New Roman" w:cs="Times New Roman"/>
          <w:szCs w:val="28"/>
        </w:rPr>
        <w:t xml:space="preserve">и более не было. Информации о проблемах с техническим состоянием тепловых и электрических сетей, а также генерирующего оборудования, </w:t>
      </w:r>
      <w:r>
        <w:rPr>
          <w:rFonts w:ascii="Times New Roman" w:hAnsi="Times New Roman" w:cs="Times New Roman"/>
          <w:szCs w:val="28"/>
        </w:rPr>
        <w:br/>
      </w:r>
      <w:r w:rsidRPr="002411BA">
        <w:rPr>
          <w:rFonts w:ascii="Times New Roman" w:hAnsi="Times New Roman" w:cs="Times New Roman"/>
          <w:szCs w:val="28"/>
        </w:rPr>
        <w:t>не поступало.</w:t>
      </w:r>
    </w:p>
    <w:p w:rsidR="00BE2393" w:rsidRPr="002411BA" w:rsidRDefault="00BE2393" w:rsidP="00BE2393">
      <w:pPr>
        <w:pStyle w:val="31"/>
        <w:spacing w:line="240" w:lineRule="auto"/>
        <w:ind w:firstLine="709"/>
        <w:rPr>
          <w:rFonts w:ascii="Times New Roman" w:hAnsi="Times New Roman" w:cs="Times New Roman"/>
          <w:szCs w:val="28"/>
        </w:rPr>
      </w:pPr>
      <w:r w:rsidRPr="002411BA">
        <w:rPr>
          <w:rFonts w:ascii="Times New Roman" w:hAnsi="Times New Roman" w:cs="Times New Roman"/>
          <w:szCs w:val="28"/>
        </w:rPr>
        <w:t xml:space="preserve">Проблемных вопросов в ходе прохождения отопительного периода </w:t>
      </w:r>
      <w:r>
        <w:rPr>
          <w:rFonts w:ascii="Times New Roman" w:hAnsi="Times New Roman" w:cs="Times New Roman"/>
          <w:szCs w:val="28"/>
        </w:rPr>
        <w:br/>
      </w:r>
      <w:r w:rsidRPr="002411BA">
        <w:rPr>
          <w:rFonts w:ascii="Times New Roman" w:hAnsi="Times New Roman" w:cs="Times New Roman"/>
          <w:szCs w:val="28"/>
        </w:rPr>
        <w:t xml:space="preserve">2019-2020 годов не выявлено. </w:t>
      </w:r>
    </w:p>
    <w:p w:rsidR="00BE2393" w:rsidRPr="002411BA" w:rsidRDefault="00BE2393" w:rsidP="00BE2393">
      <w:pPr>
        <w:pStyle w:val="31"/>
        <w:spacing w:line="240" w:lineRule="auto"/>
        <w:ind w:firstLine="709"/>
        <w:rPr>
          <w:rFonts w:ascii="Times New Roman" w:hAnsi="Times New Roman" w:cs="Times New Roman"/>
          <w:szCs w:val="28"/>
        </w:rPr>
      </w:pPr>
      <w:r w:rsidRPr="002411BA">
        <w:rPr>
          <w:rFonts w:ascii="Times New Roman" w:hAnsi="Times New Roman" w:cs="Times New Roman"/>
          <w:szCs w:val="28"/>
        </w:rPr>
        <w:t>Состояние оборудования электрогенерации и теплогенерации оценивалось как удовлетворительное.</w:t>
      </w:r>
    </w:p>
    <w:p w:rsidR="00BE2393" w:rsidRPr="002411BA" w:rsidRDefault="00BE2393" w:rsidP="00BE2393">
      <w:pPr>
        <w:ind w:firstLine="709"/>
        <w:jc w:val="both"/>
        <w:rPr>
          <w:sz w:val="28"/>
          <w:szCs w:val="28"/>
        </w:rPr>
      </w:pPr>
      <w:r w:rsidRPr="002411BA">
        <w:rPr>
          <w:sz w:val="28"/>
          <w:szCs w:val="28"/>
        </w:rPr>
        <w:t xml:space="preserve">В соответствии с приказом Ростехнадзора от 4 июля 2019 г. № 262 </w:t>
      </w:r>
      <w:r>
        <w:rPr>
          <w:sz w:val="28"/>
          <w:szCs w:val="28"/>
        </w:rPr>
        <w:br/>
      </w:r>
      <w:r w:rsidRPr="002411BA">
        <w:rPr>
          <w:sz w:val="28"/>
          <w:szCs w:val="28"/>
        </w:rPr>
        <w:t xml:space="preserve">«О контроле хода подготовки объектов электроэнергетики к работе </w:t>
      </w:r>
      <w:r>
        <w:rPr>
          <w:sz w:val="28"/>
          <w:szCs w:val="28"/>
        </w:rPr>
        <w:br/>
      </w:r>
      <w:r w:rsidRPr="002411BA">
        <w:rPr>
          <w:sz w:val="28"/>
          <w:szCs w:val="28"/>
        </w:rPr>
        <w:t>в осенне-зимний период 2019-2020 годов» проверены</w:t>
      </w:r>
      <w:r>
        <w:rPr>
          <w:sz w:val="28"/>
          <w:szCs w:val="28"/>
        </w:rPr>
        <w:t xml:space="preserve"> </w:t>
      </w:r>
      <w:r w:rsidRPr="002411BA">
        <w:rPr>
          <w:sz w:val="28"/>
          <w:szCs w:val="28"/>
        </w:rPr>
        <w:t xml:space="preserve">электроснабжающие организации города Москвы: ПАО «МОЭСК» - филиалы МКС, МВС, </w:t>
      </w:r>
      <w:r>
        <w:rPr>
          <w:sz w:val="28"/>
          <w:szCs w:val="28"/>
        </w:rPr>
        <w:br/>
      </w:r>
      <w:r w:rsidRPr="002411BA">
        <w:rPr>
          <w:sz w:val="28"/>
          <w:szCs w:val="28"/>
        </w:rPr>
        <w:t>Новая Москва; Московское МПЭС филиал ПАО «ФСК ЕЭС», филиал Центральный АО «ОБОРОНЭНЕРГО», ПАО «Мосэнерго», АО «ОЭК», выявлено 350 нарушений, составлено 20 протоколов об административных правонарушениях, в т.ч. 4 протокола</w:t>
      </w:r>
      <w:r>
        <w:rPr>
          <w:sz w:val="28"/>
          <w:szCs w:val="28"/>
        </w:rPr>
        <w:t xml:space="preserve"> на юридические</w:t>
      </w:r>
      <w:r w:rsidRPr="002411BA">
        <w:rPr>
          <w:sz w:val="28"/>
          <w:szCs w:val="28"/>
        </w:rPr>
        <w:t xml:space="preserve"> лица.</w:t>
      </w:r>
    </w:p>
    <w:p w:rsidR="00BE2393" w:rsidRPr="002411BA" w:rsidRDefault="00BE2393" w:rsidP="00BE2393">
      <w:pPr>
        <w:ind w:firstLine="709"/>
        <w:jc w:val="both"/>
        <w:rPr>
          <w:sz w:val="28"/>
          <w:szCs w:val="28"/>
        </w:rPr>
      </w:pPr>
      <w:r w:rsidRPr="002411BA">
        <w:rPr>
          <w:sz w:val="28"/>
          <w:szCs w:val="28"/>
        </w:rPr>
        <w:t xml:space="preserve">С целью исполнения приказа Ростехнадзора от 4 июля 2019 г. № 261 </w:t>
      </w:r>
      <w:r>
        <w:rPr>
          <w:sz w:val="28"/>
          <w:szCs w:val="28"/>
        </w:rPr>
        <w:br/>
      </w:r>
      <w:r w:rsidRPr="002411BA">
        <w:rPr>
          <w:sz w:val="28"/>
          <w:szCs w:val="28"/>
        </w:rPr>
        <w:t xml:space="preserve">«О контроле хода подготовки объектов теплоснабжения к работе </w:t>
      </w:r>
      <w:r>
        <w:rPr>
          <w:sz w:val="28"/>
          <w:szCs w:val="28"/>
        </w:rPr>
        <w:br/>
      </w:r>
      <w:r w:rsidRPr="002411BA">
        <w:rPr>
          <w:sz w:val="28"/>
          <w:szCs w:val="28"/>
        </w:rPr>
        <w:t xml:space="preserve">в осенне-зимний период 2019-2020 годов», изданного на основании поручения Заместителя Правительства Российской Федерации от 19 июня 2019 г. </w:t>
      </w:r>
      <w:r>
        <w:rPr>
          <w:sz w:val="28"/>
          <w:szCs w:val="28"/>
        </w:rPr>
        <w:br/>
      </w:r>
      <w:r w:rsidRPr="002411BA">
        <w:rPr>
          <w:sz w:val="28"/>
          <w:szCs w:val="28"/>
        </w:rPr>
        <w:lastRenderedPageBreak/>
        <w:t xml:space="preserve">№ ВМ-П9-5084, проведена работа по проверке объектов ПАО «Мосэнерго» </w:t>
      </w:r>
      <w:r>
        <w:rPr>
          <w:sz w:val="28"/>
          <w:szCs w:val="28"/>
        </w:rPr>
        <w:br/>
      </w:r>
      <w:r w:rsidRPr="002411BA">
        <w:rPr>
          <w:sz w:val="28"/>
          <w:szCs w:val="28"/>
        </w:rPr>
        <w:t>и ПАО «МОЭК».</w:t>
      </w:r>
    </w:p>
    <w:p w:rsidR="00BE2393" w:rsidRPr="002411BA" w:rsidRDefault="00BE2393" w:rsidP="00BE2393">
      <w:pPr>
        <w:ind w:firstLine="709"/>
        <w:jc w:val="both"/>
        <w:rPr>
          <w:sz w:val="28"/>
          <w:szCs w:val="28"/>
        </w:rPr>
      </w:pPr>
      <w:r w:rsidRPr="002411BA">
        <w:rPr>
          <w:sz w:val="28"/>
          <w:szCs w:val="28"/>
        </w:rPr>
        <w:t xml:space="preserve">На отчётную дату проведено 23 проверки, выявлено 463 нарушения, составлено 89 протоколов об административных правонарушениях, </w:t>
      </w:r>
      <w:r>
        <w:rPr>
          <w:sz w:val="28"/>
          <w:szCs w:val="28"/>
        </w:rPr>
        <w:br/>
      </w:r>
      <w:r w:rsidRPr="002411BA">
        <w:rPr>
          <w:sz w:val="28"/>
          <w:szCs w:val="28"/>
        </w:rPr>
        <w:t>из них 8 протоколов на юридические лица.</w:t>
      </w:r>
    </w:p>
    <w:p w:rsidR="00BE2393" w:rsidRPr="002411BA" w:rsidRDefault="00BE2393" w:rsidP="00BE2393">
      <w:pPr>
        <w:ind w:firstLine="709"/>
        <w:jc w:val="both"/>
        <w:rPr>
          <w:sz w:val="28"/>
          <w:szCs w:val="28"/>
        </w:rPr>
      </w:pPr>
      <w:r w:rsidRPr="002411BA">
        <w:rPr>
          <w:sz w:val="28"/>
          <w:szCs w:val="28"/>
        </w:rPr>
        <w:t>Также, в соответствии</w:t>
      </w:r>
      <w:r>
        <w:rPr>
          <w:sz w:val="28"/>
          <w:szCs w:val="28"/>
        </w:rPr>
        <w:t xml:space="preserve"> с Правилами оценки готовности </w:t>
      </w:r>
      <w:r w:rsidRPr="002411BA">
        <w:rPr>
          <w:sz w:val="28"/>
          <w:szCs w:val="28"/>
        </w:rPr>
        <w:t>к отопительному периоду, утвержденных приказом Министерства энергетики Р</w:t>
      </w:r>
      <w:r>
        <w:rPr>
          <w:sz w:val="28"/>
          <w:szCs w:val="28"/>
        </w:rPr>
        <w:t xml:space="preserve">оссийской </w:t>
      </w:r>
      <w:r w:rsidRPr="002411BA">
        <w:rPr>
          <w:sz w:val="28"/>
          <w:szCs w:val="28"/>
        </w:rPr>
        <w:t>Ф</w:t>
      </w:r>
      <w:r>
        <w:rPr>
          <w:sz w:val="28"/>
          <w:szCs w:val="28"/>
        </w:rPr>
        <w:t>едерации</w:t>
      </w:r>
      <w:r w:rsidRPr="002411BA">
        <w:rPr>
          <w:sz w:val="28"/>
          <w:szCs w:val="28"/>
        </w:rPr>
        <w:t xml:space="preserve"> от 12.03.2013 № 103, принято участие в 103 совместных проверках </w:t>
      </w:r>
      <w:r>
        <w:rPr>
          <w:sz w:val="28"/>
          <w:szCs w:val="28"/>
        </w:rPr>
        <w:br/>
      </w:r>
      <w:r w:rsidRPr="002411BA">
        <w:rPr>
          <w:sz w:val="28"/>
          <w:szCs w:val="28"/>
        </w:rPr>
        <w:t xml:space="preserve">с префектурами округов города Москвы муниципальных образований потребителей тепловой энергии и теплоснабжающих организаций города Москвы, выявлено 1172 нарушения, составлено 386 протоколов </w:t>
      </w:r>
      <w:r>
        <w:rPr>
          <w:sz w:val="28"/>
          <w:szCs w:val="28"/>
        </w:rPr>
        <w:br/>
      </w:r>
      <w:r w:rsidRPr="002411BA">
        <w:rPr>
          <w:sz w:val="28"/>
          <w:szCs w:val="28"/>
        </w:rPr>
        <w:t xml:space="preserve">об административных правонарушениях, в т.ч. 53 протоколов на </w:t>
      </w:r>
      <w:r>
        <w:rPr>
          <w:sz w:val="28"/>
          <w:szCs w:val="28"/>
        </w:rPr>
        <w:t>юридические</w:t>
      </w:r>
      <w:r w:rsidRPr="002411BA">
        <w:rPr>
          <w:sz w:val="28"/>
          <w:szCs w:val="28"/>
        </w:rPr>
        <w:t xml:space="preserve"> лица.</w:t>
      </w:r>
    </w:p>
    <w:p w:rsidR="00BE2393" w:rsidRPr="002411BA" w:rsidRDefault="00BE2393" w:rsidP="00BE2393">
      <w:pPr>
        <w:ind w:firstLine="709"/>
        <w:jc w:val="both"/>
        <w:rPr>
          <w:sz w:val="28"/>
          <w:szCs w:val="28"/>
        </w:rPr>
      </w:pPr>
      <w:r w:rsidRPr="002411BA">
        <w:rPr>
          <w:sz w:val="28"/>
          <w:szCs w:val="28"/>
        </w:rPr>
        <w:t xml:space="preserve">Проверками, проведёнными </w:t>
      </w:r>
      <w:smartTag w:uri="urn:schemas-microsoft-com:office:smarttags" w:element="PersonName">
        <w:r w:rsidRPr="002411BA">
          <w:rPr>
            <w:sz w:val="28"/>
            <w:szCs w:val="28"/>
          </w:rPr>
          <w:t>МТУ Ростехнадзора</w:t>
        </w:r>
      </w:smartTag>
      <w:r w:rsidRPr="002411BA">
        <w:rPr>
          <w:sz w:val="28"/>
          <w:szCs w:val="28"/>
        </w:rPr>
        <w:t>, подтверждается, что темп подготовки города Москвы к зиме 2019-2020</w:t>
      </w:r>
      <w:r>
        <w:rPr>
          <w:sz w:val="28"/>
          <w:szCs w:val="28"/>
        </w:rPr>
        <w:t xml:space="preserve"> гг. такой</w:t>
      </w:r>
      <w:r w:rsidRPr="002411BA">
        <w:rPr>
          <w:sz w:val="28"/>
          <w:szCs w:val="28"/>
        </w:rPr>
        <w:t xml:space="preserve">же, как </w:t>
      </w:r>
      <w:r>
        <w:rPr>
          <w:sz w:val="28"/>
          <w:szCs w:val="28"/>
        </w:rPr>
        <w:br/>
      </w:r>
      <w:r w:rsidRPr="002411BA">
        <w:rPr>
          <w:sz w:val="28"/>
          <w:szCs w:val="28"/>
        </w:rPr>
        <w:t>и в прошлый межотопительный период.</w:t>
      </w:r>
    </w:p>
    <w:p w:rsidR="00BE2393" w:rsidRPr="002411BA" w:rsidRDefault="00BE2393" w:rsidP="00BE2393">
      <w:pPr>
        <w:ind w:firstLine="709"/>
        <w:jc w:val="both"/>
        <w:rPr>
          <w:sz w:val="28"/>
          <w:szCs w:val="28"/>
        </w:rPr>
      </w:pPr>
      <w:r w:rsidRPr="002411BA">
        <w:rPr>
          <w:sz w:val="28"/>
          <w:szCs w:val="28"/>
        </w:rPr>
        <w:t>К проблемным вопросам контроля хода подготовки к ОЗП следует отнести:</w:t>
      </w:r>
    </w:p>
    <w:p w:rsidR="00BE2393" w:rsidRPr="002411BA" w:rsidRDefault="00BE2393" w:rsidP="00BE2393">
      <w:pPr>
        <w:ind w:firstLine="709"/>
        <w:jc w:val="both"/>
        <w:rPr>
          <w:sz w:val="28"/>
          <w:szCs w:val="28"/>
        </w:rPr>
      </w:pPr>
      <w:r w:rsidRPr="002411BA">
        <w:rPr>
          <w:sz w:val="28"/>
          <w:szCs w:val="28"/>
        </w:rPr>
        <w:t>1. Отсутствие в законодательстве Российской Федерации четкой формулировки о ежегодной плановой проверке органами Ростехнадзора хода подготовки и прохождения О</w:t>
      </w:r>
      <w:r>
        <w:rPr>
          <w:sz w:val="28"/>
          <w:szCs w:val="28"/>
        </w:rPr>
        <w:t xml:space="preserve">ЗП субъектов электроэнергетики </w:t>
      </w:r>
      <w:r w:rsidRPr="002411BA">
        <w:rPr>
          <w:sz w:val="28"/>
          <w:szCs w:val="28"/>
        </w:rPr>
        <w:t>(ТЭЦ, котельные, магистральные тепловые сети).</w:t>
      </w:r>
    </w:p>
    <w:p w:rsidR="00BE2393" w:rsidRPr="002411BA" w:rsidRDefault="00BE2393" w:rsidP="00BE2393">
      <w:pPr>
        <w:ind w:firstLine="709"/>
        <w:jc w:val="both"/>
        <w:rPr>
          <w:sz w:val="28"/>
          <w:szCs w:val="28"/>
        </w:rPr>
      </w:pPr>
      <w:r w:rsidRPr="002411BA">
        <w:rPr>
          <w:sz w:val="28"/>
          <w:szCs w:val="28"/>
        </w:rPr>
        <w:t>2. Отсутствие штрафных санкций за неготовность к ОЗП</w:t>
      </w:r>
      <w:r>
        <w:rPr>
          <w:sz w:val="28"/>
          <w:szCs w:val="28"/>
        </w:rPr>
        <w:t xml:space="preserve"> </w:t>
      </w:r>
      <w:r w:rsidRPr="002411BA">
        <w:rPr>
          <w:sz w:val="28"/>
          <w:szCs w:val="28"/>
        </w:rPr>
        <w:t xml:space="preserve">по приостановке деятельности по данному выявленному факту. Особенно это относится </w:t>
      </w:r>
      <w:r>
        <w:rPr>
          <w:sz w:val="28"/>
          <w:szCs w:val="28"/>
        </w:rPr>
        <w:br/>
      </w:r>
      <w:r w:rsidRPr="002411BA">
        <w:rPr>
          <w:sz w:val="28"/>
          <w:szCs w:val="28"/>
        </w:rPr>
        <w:t>к потребителям, присоединённым к централизованным сетям теплоснабжения.</w:t>
      </w:r>
    </w:p>
    <w:p w:rsidR="00BE2393" w:rsidRPr="002411BA" w:rsidRDefault="00BE2393" w:rsidP="00BE2393">
      <w:pPr>
        <w:ind w:firstLine="709"/>
        <w:jc w:val="both"/>
        <w:rPr>
          <w:sz w:val="28"/>
          <w:szCs w:val="28"/>
        </w:rPr>
      </w:pPr>
    </w:p>
    <w:p w:rsidR="00BE2393" w:rsidRPr="002411BA" w:rsidRDefault="00BE2393" w:rsidP="00BE2393">
      <w:pPr>
        <w:ind w:firstLine="709"/>
        <w:jc w:val="both"/>
        <w:rPr>
          <w:sz w:val="28"/>
          <w:szCs w:val="28"/>
        </w:rPr>
      </w:pPr>
      <w:r w:rsidRPr="002411BA">
        <w:rPr>
          <w:sz w:val="28"/>
          <w:szCs w:val="28"/>
        </w:rPr>
        <w:t>По вопросу организации работы применения полномочий Ростехнадзора по статьям 9.22 и 14.61 Кодекса Р</w:t>
      </w:r>
      <w:r>
        <w:rPr>
          <w:sz w:val="28"/>
          <w:szCs w:val="28"/>
        </w:rPr>
        <w:t xml:space="preserve">оссийской </w:t>
      </w:r>
      <w:r w:rsidRPr="002411BA">
        <w:rPr>
          <w:sz w:val="28"/>
          <w:szCs w:val="28"/>
        </w:rPr>
        <w:t>Ф</w:t>
      </w:r>
      <w:r>
        <w:rPr>
          <w:sz w:val="28"/>
          <w:szCs w:val="28"/>
        </w:rPr>
        <w:t>едерации</w:t>
      </w:r>
      <w:r w:rsidRPr="002411BA">
        <w:rPr>
          <w:sz w:val="28"/>
          <w:szCs w:val="28"/>
        </w:rPr>
        <w:t xml:space="preserve"> об административных нарушениях докладываю.</w:t>
      </w:r>
    </w:p>
    <w:p w:rsidR="00BE2393" w:rsidRPr="002411BA" w:rsidRDefault="00BE2393" w:rsidP="00BE2393">
      <w:pPr>
        <w:ind w:firstLine="709"/>
        <w:jc w:val="both"/>
        <w:rPr>
          <w:sz w:val="28"/>
          <w:szCs w:val="28"/>
        </w:rPr>
      </w:pPr>
      <w:r w:rsidRPr="002411BA">
        <w:rPr>
          <w:sz w:val="28"/>
          <w:szCs w:val="28"/>
        </w:rPr>
        <w:t>Считаю, что данная работа по ст.9.22 в г.</w:t>
      </w:r>
      <w:r>
        <w:rPr>
          <w:sz w:val="28"/>
          <w:szCs w:val="28"/>
        </w:rPr>
        <w:t xml:space="preserve"> </w:t>
      </w:r>
      <w:r w:rsidRPr="002411BA">
        <w:rPr>
          <w:sz w:val="28"/>
          <w:szCs w:val="28"/>
        </w:rPr>
        <w:t>Москве на настоящий момент налажена. Так по документам, представленным:</w:t>
      </w:r>
    </w:p>
    <w:p w:rsidR="00BE2393" w:rsidRPr="002411BA" w:rsidRDefault="00BE2393" w:rsidP="00BE2393">
      <w:pPr>
        <w:ind w:firstLine="709"/>
        <w:jc w:val="both"/>
        <w:rPr>
          <w:sz w:val="28"/>
          <w:szCs w:val="28"/>
        </w:rPr>
      </w:pPr>
      <w:r w:rsidRPr="002411BA">
        <w:rPr>
          <w:sz w:val="28"/>
          <w:szCs w:val="28"/>
        </w:rPr>
        <w:t>от</w:t>
      </w:r>
      <w:r w:rsidRPr="002411BA">
        <w:rPr>
          <w:sz w:val="28"/>
          <w:szCs w:val="28"/>
          <w:u w:val="single"/>
        </w:rPr>
        <w:t xml:space="preserve"> электро</w:t>
      </w:r>
      <w:r w:rsidRPr="002411BA">
        <w:rPr>
          <w:sz w:val="28"/>
          <w:szCs w:val="28"/>
        </w:rPr>
        <w:t>снабжающих организаций:</w:t>
      </w:r>
    </w:p>
    <w:p w:rsidR="00BE2393" w:rsidRPr="002411BA" w:rsidRDefault="00BE2393" w:rsidP="00BE2393">
      <w:pPr>
        <w:ind w:firstLine="709"/>
        <w:jc w:val="both"/>
        <w:rPr>
          <w:sz w:val="28"/>
          <w:szCs w:val="28"/>
        </w:rPr>
      </w:pPr>
      <w:r w:rsidRPr="002411BA">
        <w:rPr>
          <w:sz w:val="28"/>
          <w:szCs w:val="28"/>
        </w:rPr>
        <w:t>за 2019 г. поступило 175 материалов, 21 протокол составлен, назначено наказание – 13 дел на сумму 1086 тыс.</w:t>
      </w:r>
      <w:r>
        <w:rPr>
          <w:sz w:val="28"/>
          <w:szCs w:val="28"/>
        </w:rPr>
        <w:t xml:space="preserve"> </w:t>
      </w:r>
      <w:r w:rsidRPr="002411BA">
        <w:rPr>
          <w:sz w:val="28"/>
          <w:szCs w:val="28"/>
        </w:rPr>
        <w:t xml:space="preserve">руб, 154 – вынесено определение </w:t>
      </w:r>
      <w:r>
        <w:rPr>
          <w:sz w:val="28"/>
          <w:szCs w:val="28"/>
        </w:rPr>
        <w:br/>
      </w:r>
      <w:r w:rsidRPr="002411BA">
        <w:rPr>
          <w:sz w:val="28"/>
          <w:szCs w:val="28"/>
        </w:rPr>
        <w:t>об отказе в возбуждении административного делопроизводства;</w:t>
      </w:r>
    </w:p>
    <w:p w:rsidR="00BE2393" w:rsidRPr="002411BA" w:rsidRDefault="00BE2393" w:rsidP="00BE2393">
      <w:pPr>
        <w:ind w:firstLine="709"/>
        <w:jc w:val="both"/>
        <w:rPr>
          <w:sz w:val="28"/>
          <w:szCs w:val="28"/>
        </w:rPr>
      </w:pPr>
      <w:r w:rsidRPr="002411BA">
        <w:rPr>
          <w:sz w:val="28"/>
          <w:szCs w:val="28"/>
        </w:rPr>
        <w:t xml:space="preserve">от </w:t>
      </w:r>
      <w:r w:rsidRPr="002411BA">
        <w:rPr>
          <w:sz w:val="28"/>
          <w:szCs w:val="28"/>
          <w:u w:val="single"/>
        </w:rPr>
        <w:t>теплоснабжающих</w:t>
      </w:r>
      <w:r w:rsidRPr="002411BA">
        <w:rPr>
          <w:sz w:val="28"/>
          <w:szCs w:val="28"/>
        </w:rPr>
        <w:t xml:space="preserve"> организаций:</w:t>
      </w:r>
    </w:p>
    <w:p w:rsidR="00BE2393" w:rsidRPr="002411BA" w:rsidRDefault="00BE2393" w:rsidP="00BE2393">
      <w:pPr>
        <w:ind w:firstLine="709"/>
        <w:jc w:val="both"/>
        <w:rPr>
          <w:sz w:val="28"/>
          <w:szCs w:val="28"/>
        </w:rPr>
      </w:pPr>
      <w:r w:rsidRPr="002411BA">
        <w:rPr>
          <w:sz w:val="28"/>
          <w:szCs w:val="28"/>
        </w:rPr>
        <w:t>за 2019 г. поступило 39 материалов, 6 протоколов составлено, назначено наказание – 5 дел на сумму 500 тыс.</w:t>
      </w:r>
      <w:r>
        <w:rPr>
          <w:sz w:val="28"/>
          <w:szCs w:val="28"/>
        </w:rPr>
        <w:t xml:space="preserve"> </w:t>
      </w:r>
      <w:r w:rsidRPr="002411BA">
        <w:rPr>
          <w:sz w:val="28"/>
          <w:szCs w:val="28"/>
        </w:rPr>
        <w:t xml:space="preserve">руб, 33 – вынесено определение об отказе </w:t>
      </w:r>
      <w:r>
        <w:rPr>
          <w:sz w:val="28"/>
          <w:szCs w:val="28"/>
        </w:rPr>
        <w:br/>
      </w:r>
      <w:r w:rsidRPr="002411BA">
        <w:rPr>
          <w:sz w:val="28"/>
          <w:szCs w:val="28"/>
        </w:rPr>
        <w:t>в возбуждении административного делопроизводства.</w:t>
      </w:r>
    </w:p>
    <w:p w:rsidR="00BE2393" w:rsidRPr="002411BA" w:rsidRDefault="00BE2393" w:rsidP="00BE2393">
      <w:pPr>
        <w:ind w:firstLine="709"/>
        <w:jc w:val="both"/>
        <w:rPr>
          <w:sz w:val="28"/>
          <w:szCs w:val="28"/>
        </w:rPr>
      </w:pPr>
      <w:r w:rsidRPr="002411BA">
        <w:rPr>
          <w:sz w:val="28"/>
          <w:szCs w:val="28"/>
        </w:rPr>
        <w:t>Причины:</w:t>
      </w:r>
    </w:p>
    <w:p w:rsidR="00BE2393" w:rsidRPr="002411BA" w:rsidRDefault="00BE2393" w:rsidP="00BE2393">
      <w:pPr>
        <w:ind w:firstLine="709"/>
        <w:jc w:val="both"/>
        <w:rPr>
          <w:sz w:val="28"/>
          <w:szCs w:val="28"/>
        </w:rPr>
      </w:pPr>
      <w:r w:rsidRPr="002411BA">
        <w:rPr>
          <w:sz w:val="28"/>
          <w:szCs w:val="28"/>
        </w:rPr>
        <w:t>- неполнота представленных материалов;</w:t>
      </w:r>
    </w:p>
    <w:p w:rsidR="00BE2393" w:rsidRPr="002411BA" w:rsidRDefault="00BE2393" w:rsidP="00BE2393">
      <w:pPr>
        <w:ind w:firstLine="709"/>
        <w:jc w:val="both"/>
        <w:rPr>
          <w:sz w:val="28"/>
          <w:szCs w:val="28"/>
        </w:rPr>
      </w:pPr>
      <w:r w:rsidRPr="002411BA">
        <w:rPr>
          <w:sz w:val="28"/>
          <w:szCs w:val="28"/>
        </w:rPr>
        <w:t>- не подтверждение полномочий юридических лиц;</w:t>
      </w:r>
    </w:p>
    <w:p w:rsidR="00BE2393" w:rsidRPr="002411BA" w:rsidRDefault="00BE2393" w:rsidP="00BE2393">
      <w:pPr>
        <w:ind w:firstLine="709"/>
        <w:jc w:val="both"/>
        <w:rPr>
          <w:sz w:val="28"/>
          <w:szCs w:val="28"/>
        </w:rPr>
      </w:pPr>
      <w:r w:rsidRPr="002411BA">
        <w:rPr>
          <w:sz w:val="28"/>
          <w:szCs w:val="28"/>
        </w:rPr>
        <w:t xml:space="preserve">- составление материалов в отношении физических лиц, что </w:t>
      </w:r>
      <w:r>
        <w:rPr>
          <w:sz w:val="28"/>
          <w:szCs w:val="28"/>
        </w:rPr>
        <w:br/>
      </w:r>
      <w:r w:rsidRPr="002411BA">
        <w:rPr>
          <w:sz w:val="28"/>
          <w:szCs w:val="28"/>
        </w:rPr>
        <w:t>не предусмотрено законодательством.</w:t>
      </w:r>
    </w:p>
    <w:p w:rsidR="00BE2393" w:rsidRDefault="00BE2393" w:rsidP="00BE2393">
      <w:pPr>
        <w:jc w:val="center"/>
        <w:rPr>
          <w:b/>
          <w:sz w:val="28"/>
          <w:szCs w:val="28"/>
        </w:rPr>
      </w:pPr>
    </w:p>
    <w:p w:rsidR="00BE2393" w:rsidRDefault="00BE2393" w:rsidP="00BE2393">
      <w:pPr>
        <w:jc w:val="center"/>
        <w:rPr>
          <w:b/>
          <w:sz w:val="28"/>
          <w:szCs w:val="28"/>
        </w:rPr>
      </w:pPr>
    </w:p>
    <w:p w:rsidR="00123024" w:rsidRDefault="00BE2393" w:rsidP="00BE2393">
      <w:pPr>
        <w:pStyle w:val="aa"/>
        <w:numPr>
          <w:ilvl w:val="0"/>
          <w:numId w:val="2"/>
        </w:numPr>
        <w:ind w:left="0" w:firstLine="0"/>
        <w:jc w:val="center"/>
        <w:rPr>
          <w:b/>
          <w:sz w:val="28"/>
          <w:szCs w:val="28"/>
        </w:rPr>
      </w:pPr>
      <w:r w:rsidRPr="00BE2393">
        <w:rPr>
          <w:b/>
          <w:sz w:val="28"/>
          <w:szCs w:val="28"/>
        </w:rPr>
        <w:t>В ОБЛАСТИ ПРОМЫШЛЕННОЙ БЕЗОПАСНОСТИ ПО НАДЗОРУ ЗА ОБЪЕКТАМИ ГАЗОРАСПРЕДЕЛЕНИЯ, ГАЗОПОТРЕБЛЕНИЯ И КОТЛОНАДЗОРА</w:t>
      </w:r>
    </w:p>
    <w:p w:rsidR="00BE2393" w:rsidRDefault="00BE2393" w:rsidP="00BE2393">
      <w:pPr>
        <w:jc w:val="center"/>
        <w:rPr>
          <w:b/>
          <w:sz w:val="28"/>
          <w:szCs w:val="28"/>
        </w:rPr>
      </w:pPr>
    </w:p>
    <w:p w:rsidR="00BE2393" w:rsidRDefault="00BE2393" w:rsidP="00BE2393">
      <w:pPr>
        <w:jc w:val="center"/>
        <w:rPr>
          <w:b/>
          <w:sz w:val="28"/>
          <w:szCs w:val="28"/>
        </w:rPr>
      </w:pPr>
    </w:p>
    <w:p w:rsidR="00D03F53" w:rsidRPr="00D03F53" w:rsidRDefault="00D03F53" w:rsidP="00D03F53">
      <w:pPr>
        <w:ind w:firstLine="709"/>
        <w:jc w:val="both"/>
        <w:rPr>
          <w:rFonts w:eastAsiaTheme="minorEastAsia"/>
          <w:sz w:val="28"/>
          <w:szCs w:val="28"/>
        </w:rPr>
      </w:pPr>
      <w:r w:rsidRPr="00D03F53">
        <w:rPr>
          <w:sz w:val="28"/>
          <w:szCs w:val="28"/>
        </w:rPr>
        <w:t xml:space="preserve">Настоящий доклад о применении законодательства РФ в контрольно-надзорной деятельности при эксплуатации объектов газораспределения, газопотребления и котлонадзора в 2020 году </w:t>
      </w:r>
      <w:r w:rsidRPr="00D03F53">
        <w:rPr>
          <w:rFonts w:eastAsiaTheme="minorEastAsia"/>
          <w:sz w:val="28"/>
          <w:szCs w:val="28"/>
        </w:rPr>
        <w:t>подготовлен в соответствии                          с Планом-графиком проведения ежеквартальных публичных обсуждений результатов правоприменительной практики территориальными органами Ростехнадзора в 2020 году, разработанным во исполнение положений приоритетной программы «Реформа контрольной и надзорной деятельности».</w:t>
      </w:r>
    </w:p>
    <w:p w:rsidR="00D03F53" w:rsidRPr="00D03F53" w:rsidRDefault="00D03F53" w:rsidP="00D03F53">
      <w:pPr>
        <w:ind w:firstLine="709"/>
        <w:jc w:val="both"/>
        <w:rPr>
          <w:sz w:val="28"/>
          <w:szCs w:val="28"/>
        </w:rPr>
      </w:pPr>
      <w:r w:rsidRPr="00D03F53">
        <w:rPr>
          <w:sz w:val="28"/>
          <w:szCs w:val="28"/>
        </w:rPr>
        <w:t>Цель мероприятия – доведение до сведения подконтрольных                                     МТУ Ростехнадзора организаций, расположенных на территории города Москвы, информации о недопустимых действиях в рамках эксплуатации опасных производственных объектов и последствиях нарушений требований промышленной безопасности, а также о санкциях, применяемых к нарушителям.</w:t>
      </w:r>
    </w:p>
    <w:p w:rsidR="00D03F53" w:rsidRPr="00D03F53" w:rsidRDefault="00D03F53" w:rsidP="00D03F53">
      <w:pPr>
        <w:ind w:firstLine="709"/>
        <w:jc w:val="both"/>
        <w:rPr>
          <w:sz w:val="28"/>
          <w:szCs w:val="28"/>
        </w:rPr>
      </w:pPr>
      <w:r w:rsidRPr="00D03F53">
        <w:rPr>
          <w:sz w:val="28"/>
          <w:szCs w:val="28"/>
        </w:rPr>
        <w:t>Основной целью проверок, проводимых в рамках осуществления федерального государственного надзора в области промышленной безопасности является обеспечение безопасности при эксплуатации опасных   производственных объектов (далее – ОПО), а также защита жизни и здоровья работников таких объектов.</w:t>
      </w:r>
    </w:p>
    <w:p w:rsidR="00D03F53" w:rsidRPr="00D03F53" w:rsidRDefault="00D03F53" w:rsidP="00D03F53">
      <w:pPr>
        <w:ind w:firstLine="709"/>
        <w:jc w:val="both"/>
        <w:rPr>
          <w:sz w:val="28"/>
          <w:szCs w:val="28"/>
        </w:rPr>
      </w:pPr>
      <w:r w:rsidRPr="00D03F53">
        <w:rPr>
          <w:sz w:val="28"/>
          <w:szCs w:val="28"/>
        </w:rPr>
        <w:t xml:space="preserve">Важным показателем осуществления надзорной деятельности является уровень аварийности и травматизма в поднадзорных организациях. </w:t>
      </w:r>
    </w:p>
    <w:p w:rsidR="00D03F53" w:rsidRPr="00D03F53" w:rsidRDefault="00D03F53" w:rsidP="00D03F53">
      <w:pPr>
        <w:ind w:firstLine="709"/>
        <w:jc w:val="both"/>
        <w:rPr>
          <w:b/>
          <w:sz w:val="28"/>
          <w:szCs w:val="28"/>
        </w:rPr>
      </w:pPr>
      <w:r w:rsidRPr="00D03F53">
        <w:rPr>
          <w:b/>
          <w:sz w:val="28"/>
          <w:szCs w:val="28"/>
        </w:rPr>
        <w:t>Основные показатели контрольно-надзорной деятельности</w:t>
      </w:r>
    </w:p>
    <w:p w:rsidR="00D03F53" w:rsidRPr="00D03F53" w:rsidRDefault="00D03F53" w:rsidP="00D03F53">
      <w:pPr>
        <w:ind w:firstLine="709"/>
        <w:jc w:val="both"/>
        <w:rPr>
          <w:sz w:val="28"/>
          <w:szCs w:val="28"/>
        </w:rPr>
      </w:pPr>
      <w:r w:rsidRPr="00D03F53">
        <w:rPr>
          <w:sz w:val="28"/>
          <w:szCs w:val="28"/>
        </w:rPr>
        <w:t>Отдел по надзору за объектами газораспределения, газопотребления и котлонадзора осуществляет надзор за соблюдением требований промышленной безопасности организациями, эксплуатирующими объекты газораспределения, газопотребления и котлонадзора (</w:t>
      </w:r>
      <w:r w:rsidRPr="00D03F53">
        <w:rPr>
          <w:b/>
          <w:sz w:val="28"/>
          <w:szCs w:val="28"/>
        </w:rPr>
        <w:t>1676</w:t>
      </w:r>
      <w:r w:rsidRPr="00D03F53">
        <w:rPr>
          <w:sz w:val="28"/>
          <w:szCs w:val="28"/>
        </w:rPr>
        <w:t xml:space="preserve"> организаций) на </w:t>
      </w:r>
      <w:r w:rsidRPr="00D03F53">
        <w:rPr>
          <w:b/>
          <w:sz w:val="28"/>
          <w:szCs w:val="28"/>
        </w:rPr>
        <w:t>2488</w:t>
      </w:r>
      <w:r w:rsidRPr="00D03F53">
        <w:rPr>
          <w:sz w:val="28"/>
          <w:szCs w:val="28"/>
        </w:rPr>
        <w:t xml:space="preserve"> опасных производственных объектов.</w:t>
      </w:r>
    </w:p>
    <w:p w:rsidR="00D03F53" w:rsidRPr="00D03F53" w:rsidRDefault="00D03F53" w:rsidP="00D03F53">
      <w:pPr>
        <w:ind w:firstLine="709"/>
        <w:jc w:val="both"/>
        <w:rPr>
          <w:sz w:val="28"/>
          <w:szCs w:val="28"/>
        </w:rPr>
      </w:pPr>
      <w:r w:rsidRPr="00D03F53">
        <w:rPr>
          <w:sz w:val="28"/>
          <w:szCs w:val="28"/>
        </w:rPr>
        <w:t xml:space="preserve">В рамках контрольно-надзорной деятельности на опасных производственных объектах надзор осуществляется по направлению котлонадзора за </w:t>
      </w:r>
      <w:r w:rsidRPr="00D03F53">
        <w:rPr>
          <w:b/>
          <w:sz w:val="28"/>
          <w:szCs w:val="28"/>
        </w:rPr>
        <w:t>19322</w:t>
      </w:r>
      <w:r w:rsidRPr="00D03F53">
        <w:rPr>
          <w:sz w:val="28"/>
          <w:szCs w:val="28"/>
        </w:rPr>
        <w:t xml:space="preserve"> техническими устройствами:</w:t>
      </w:r>
    </w:p>
    <w:p w:rsidR="00D03F53" w:rsidRPr="00D03F53" w:rsidRDefault="00D03F53" w:rsidP="00D03F53">
      <w:pPr>
        <w:tabs>
          <w:tab w:val="num" w:pos="0"/>
          <w:tab w:val="num" w:pos="180"/>
        </w:tabs>
        <w:ind w:firstLine="709"/>
        <w:jc w:val="both"/>
        <w:rPr>
          <w:sz w:val="28"/>
          <w:szCs w:val="28"/>
        </w:rPr>
      </w:pPr>
      <w:r w:rsidRPr="00D03F53">
        <w:rPr>
          <w:b/>
          <w:sz w:val="28"/>
          <w:szCs w:val="28"/>
        </w:rPr>
        <w:t xml:space="preserve">1806 </w:t>
      </w:r>
      <w:r w:rsidRPr="00D03F53">
        <w:rPr>
          <w:sz w:val="28"/>
          <w:szCs w:val="28"/>
        </w:rPr>
        <w:t>паровых и водогрейных котлов;</w:t>
      </w:r>
    </w:p>
    <w:p w:rsidR="00D03F53" w:rsidRPr="00D03F53" w:rsidRDefault="00D03F53" w:rsidP="00D03F53">
      <w:pPr>
        <w:tabs>
          <w:tab w:val="num" w:pos="0"/>
          <w:tab w:val="num" w:pos="180"/>
        </w:tabs>
        <w:ind w:firstLine="709"/>
        <w:jc w:val="both"/>
        <w:rPr>
          <w:sz w:val="28"/>
          <w:szCs w:val="28"/>
        </w:rPr>
      </w:pPr>
      <w:r w:rsidRPr="00D03F53">
        <w:rPr>
          <w:b/>
          <w:sz w:val="28"/>
          <w:szCs w:val="28"/>
        </w:rPr>
        <w:t>6660</w:t>
      </w:r>
      <w:r w:rsidRPr="00D03F53">
        <w:rPr>
          <w:sz w:val="28"/>
          <w:szCs w:val="28"/>
        </w:rPr>
        <w:t xml:space="preserve"> сосудов, работающих под давлением;</w:t>
      </w:r>
    </w:p>
    <w:p w:rsidR="00D03F53" w:rsidRPr="00D03F53" w:rsidRDefault="00D03F53" w:rsidP="00D03F53">
      <w:pPr>
        <w:tabs>
          <w:tab w:val="num" w:pos="0"/>
          <w:tab w:val="num" w:pos="180"/>
        </w:tabs>
        <w:ind w:firstLine="709"/>
        <w:jc w:val="both"/>
        <w:rPr>
          <w:sz w:val="28"/>
          <w:szCs w:val="28"/>
        </w:rPr>
      </w:pPr>
      <w:r w:rsidRPr="00D03F53">
        <w:rPr>
          <w:b/>
          <w:sz w:val="28"/>
          <w:szCs w:val="28"/>
        </w:rPr>
        <w:t>10856</w:t>
      </w:r>
      <w:r w:rsidRPr="00D03F53">
        <w:rPr>
          <w:sz w:val="28"/>
          <w:szCs w:val="28"/>
        </w:rPr>
        <w:t xml:space="preserve"> трубопроводов пара и горячей воды;</w:t>
      </w:r>
    </w:p>
    <w:p w:rsidR="00D03F53" w:rsidRPr="00D03F53" w:rsidRDefault="00D03F53" w:rsidP="00D03F53">
      <w:pPr>
        <w:tabs>
          <w:tab w:val="num" w:pos="0"/>
          <w:tab w:val="num" w:pos="180"/>
        </w:tabs>
        <w:ind w:firstLine="709"/>
        <w:jc w:val="both"/>
        <w:rPr>
          <w:sz w:val="28"/>
          <w:szCs w:val="28"/>
        </w:rPr>
      </w:pPr>
      <w:r w:rsidRPr="00D03F53">
        <w:rPr>
          <w:b/>
          <w:sz w:val="28"/>
          <w:szCs w:val="28"/>
        </w:rPr>
        <w:t>26</w:t>
      </w:r>
      <w:r w:rsidRPr="00D03F53">
        <w:rPr>
          <w:sz w:val="28"/>
          <w:szCs w:val="28"/>
        </w:rPr>
        <w:t xml:space="preserve"> газонаполнительных станций; </w:t>
      </w:r>
    </w:p>
    <w:p w:rsidR="00D03F53" w:rsidRPr="00D03F53" w:rsidRDefault="00D03F53" w:rsidP="00D03F53">
      <w:pPr>
        <w:tabs>
          <w:tab w:val="num" w:pos="0"/>
          <w:tab w:val="num" w:pos="180"/>
        </w:tabs>
        <w:ind w:firstLine="709"/>
        <w:jc w:val="both"/>
        <w:rPr>
          <w:sz w:val="28"/>
          <w:szCs w:val="28"/>
        </w:rPr>
      </w:pPr>
      <w:r w:rsidRPr="00D03F53">
        <w:rPr>
          <w:b/>
          <w:sz w:val="28"/>
          <w:szCs w:val="28"/>
        </w:rPr>
        <w:t>28</w:t>
      </w:r>
      <w:r w:rsidRPr="00D03F53">
        <w:rPr>
          <w:sz w:val="28"/>
          <w:szCs w:val="28"/>
        </w:rPr>
        <w:t xml:space="preserve"> испытательных пунктов баллонов, имеющих клейма с шифрами для клеймения баллонов.</w:t>
      </w:r>
    </w:p>
    <w:p w:rsidR="00D03F53" w:rsidRPr="00D03F53" w:rsidRDefault="00D03F53" w:rsidP="00D03F53">
      <w:pPr>
        <w:tabs>
          <w:tab w:val="num" w:pos="0"/>
          <w:tab w:val="num" w:pos="180"/>
        </w:tabs>
        <w:ind w:firstLine="709"/>
        <w:jc w:val="both"/>
        <w:rPr>
          <w:sz w:val="28"/>
          <w:szCs w:val="28"/>
        </w:rPr>
      </w:pPr>
      <w:r w:rsidRPr="00D03F53">
        <w:rPr>
          <w:sz w:val="28"/>
          <w:szCs w:val="28"/>
        </w:rPr>
        <w:t xml:space="preserve">По направлению газового надзора за </w:t>
      </w:r>
      <w:r w:rsidRPr="00D03F53">
        <w:rPr>
          <w:b/>
          <w:sz w:val="28"/>
          <w:szCs w:val="28"/>
        </w:rPr>
        <w:t>13960</w:t>
      </w:r>
      <w:r w:rsidRPr="00D03F53">
        <w:rPr>
          <w:sz w:val="28"/>
          <w:szCs w:val="28"/>
        </w:rPr>
        <w:t xml:space="preserve"> техническими устройствами и </w:t>
      </w:r>
      <w:smartTag w:uri="urn:schemas-microsoft-com:office:smarttags" w:element="metricconverter">
        <w:smartTagPr>
          <w:attr w:name="ProductID" w:val="10196 км"/>
        </w:smartTagPr>
        <w:r w:rsidRPr="00D03F53">
          <w:rPr>
            <w:b/>
            <w:sz w:val="28"/>
            <w:szCs w:val="28"/>
          </w:rPr>
          <w:t>10196</w:t>
        </w:r>
        <w:r w:rsidRPr="00D03F53">
          <w:rPr>
            <w:sz w:val="28"/>
            <w:szCs w:val="28"/>
          </w:rPr>
          <w:t xml:space="preserve"> км</w:t>
        </w:r>
      </w:smartTag>
      <w:r w:rsidRPr="00D03F53">
        <w:rPr>
          <w:sz w:val="28"/>
          <w:szCs w:val="28"/>
        </w:rPr>
        <w:t xml:space="preserve"> наружных газопроводов. </w:t>
      </w:r>
    </w:p>
    <w:p w:rsidR="00D03F53" w:rsidRPr="00D03F53" w:rsidRDefault="00D03F53" w:rsidP="00D03F53">
      <w:pPr>
        <w:tabs>
          <w:tab w:val="num" w:pos="0"/>
          <w:tab w:val="num" w:pos="180"/>
        </w:tabs>
        <w:ind w:firstLine="709"/>
        <w:jc w:val="both"/>
        <w:rPr>
          <w:sz w:val="28"/>
          <w:szCs w:val="28"/>
        </w:rPr>
      </w:pPr>
      <w:r w:rsidRPr="00D03F53">
        <w:rPr>
          <w:sz w:val="28"/>
          <w:szCs w:val="28"/>
        </w:rPr>
        <w:t xml:space="preserve">За 2019 года Отделом проведено </w:t>
      </w:r>
      <w:r w:rsidRPr="00D03F53">
        <w:rPr>
          <w:b/>
          <w:sz w:val="28"/>
          <w:szCs w:val="28"/>
        </w:rPr>
        <w:t>532</w:t>
      </w:r>
      <w:r w:rsidRPr="00D03F53">
        <w:rPr>
          <w:sz w:val="28"/>
          <w:szCs w:val="28"/>
        </w:rPr>
        <w:t xml:space="preserve"> проверки, в том числе:</w:t>
      </w:r>
    </w:p>
    <w:p w:rsidR="00D03F53" w:rsidRPr="00D03F53" w:rsidRDefault="00D03F53" w:rsidP="00D03F53">
      <w:pPr>
        <w:tabs>
          <w:tab w:val="num" w:pos="0"/>
          <w:tab w:val="num" w:pos="180"/>
        </w:tabs>
        <w:ind w:firstLine="709"/>
        <w:jc w:val="both"/>
        <w:rPr>
          <w:sz w:val="28"/>
          <w:szCs w:val="28"/>
        </w:rPr>
      </w:pPr>
      <w:r w:rsidRPr="00D03F53">
        <w:rPr>
          <w:sz w:val="28"/>
          <w:szCs w:val="28"/>
        </w:rPr>
        <w:t xml:space="preserve">- </w:t>
      </w:r>
      <w:r w:rsidRPr="00D03F53">
        <w:rPr>
          <w:b/>
          <w:sz w:val="28"/>
          <w:szCs w:val="28"/>
        </w:rPr>
        <w:t>111</w:t>
      </w:r>
      <w:r w:rsidRPr="00D03F53">
        <w:rPr>
          <w:sz w:val="28"/>
          <w:szCs w:val="28"/>
        </w:rPr>
        <w:t xml:space="preserve"> плановых проверок соблюдения требований промышленной безопасности и лицензионных требований, </w:t>
      </w:r>
    </w:p>
    <w:p w:rsidR="00D03F53" w:rsidRPr="00D03F53" w:rsidRDefault="00D03F53" w:rsidP="00D03F53">
      <w:pPr>
        <w:ind w:firstLine="709"/>
        <w:jc w:val="both"/>
        <w:rPr>
          <w:sz w:val="28"/>
          <w:szCs w:val="28"/>
        </w:rPr>
      </w:pPr>
      <w:r w:rsidRPr="00D03F53">
        <w:rPr>
          <w:sz w:val="28"/>
          <w:szCs w:val="28"/>
        </w:rPr>
        <w:t xml:space="preserve">- </w:t>
      </w:r>
      <w:r w:rsidRPr="00D03F53">
        <w:rPr>
          <w:b/>
          <w:sz w:val="28"/>
          <w:szCs w:val="28"/>
        </w:rPr>
        <w:t>70</w:t>
      </w:r>
      <w:r w:rsidRPr="00D03F53">
        <w:rPr>
          <w:sz w:val="28"/>
          <w:szCs w:val="28"/>
        </w:rPr>
        <w:t xml:space="preserve"> внеплановые проверки в отношении соискателей лицензии </w:t>
      </w:r>
      <w:r w:rsidRPr="00D03F53">
        <w:rPr>
          <w:sz w:val="28"/>
          <w:szCs w:val="28"/>
        </w:rPr>
        <w:br/>
        <w:t xml:space="preserve">и лицензиатов, представивших заявление о получении (переоформлении) лицензии, по итогам которых соискателям предоставлено </w:t>
      </w:r>
      <w:r w:rsidRPr="00D03F53">
        <w:rPr>
          <w:b/>
          <w:sz w:val="28"/>
          <w:szCs w:val="28"/>
        </w:rPr>
        <w:t>23</w:t>
      </w:r>
      <w:r w:rsidRPr="00D03F53">
        <w:rPr>
          <w:sz w:val="28"/>
          <w:szCs w:val="28"/>
        </w:rPr>
        <w:t xml:space="preserve"> лицензий, лицензиатам переоформлено – </w:t>
      </w:r>
      <w:r w:rsidRPr="00D03F53">
        <w:rPr>
          <w:b/>
          <w:sz w:val="28"/>
          <w:szCs w:val="28"/>
        </w:rPr>
        <w:t>33</w:t>
      </w:r>
      <w:r w:rsidRPr="00D03F53">
        <w:rPr>
          <w:sz w:val="28"/>
          <w:szCs w:val="28"/>
        </w:rPr>
        <w:t xml:space="preserve"> лицензий, в </w:t>
      </w:r>
      <w:r w:rsidRPr="00D03F53">
        <w:rPr>
          <w:b/>
          <w:sz w:val="28"/>
          <w:szCs w:val="28"/>
        </w:rPr>
        <w:t>14</w:t>
      </w:r>
      <w:r w:rsidRPr="00D03F53">
        <w:rPr>
          <w:sz w:val="28"/>
          <w:szCs w:val="28"/>
        </w:rPr>
        <w:t xml:space="preserve"> случаях отказано                                    в переоформлении лицензии, </w:t>
      </w:r>
    </w:p>
    <w:p w:rsidR="00D03F53" w:rsidRPr="00D03F53" w:rsidRDefault="00D03F53" w:rsidP="00D03F53">
      <w:pPr>
        <w:ind w:firstLine="709"/>
        <w:jc w:val="both"/>
        <w:rPr>
          <w:sz w:val="28"/>
          <w:szCs w:val="28"/>
        </w:rPr>
      </w:pPr>
      <w:r w:rsidRPr="00D03F53">
        <w:rPr>
          <w:sz w:val="28"/>
          <w:szCs w:val="28"/>
        </w:rPr>
        <w:t xml:space="preserve">а также проведено </w:t>
      </w:r>
      <w:r w:rsidRPr="00D03F53">
        <w:rPr>
          <w:b/>
          <w:sz w:val="28"/>
          <w:szCs w:val="28"/>
        </w:rPr>
        <w:t>334</w:t>
      </w:r>
      <w:r w:rsidRPr="00D03F53">
        <w:rPr>
          <w:sz w:val="28"/>
          <w:szCs w:val="28"/>
        </w:rPr>
        <w:t xml:space="preserve"> проверки выполнения ранее выданных предписаний, результативность которых показывает, что у организаций имелась возможность устранения выявленных нарушений в установленные сроки, но не были приняты все зависящие действия по их устранению.</w:t>
      </w:r>
    </w:p>
    <w:p w:rsidR="00D03F53" w:rsidRPr="00D03F53" w:rsidRDefault="00D03F53" w:rsidP="00D03F53">
      <w:pPr>
        <w:ind w:firstLine="709"/>
        <w:jc w:val="both"/>
        <w:rPr>
          <w:sz w:val="28"/>
          <w:szCs w:val="28"/>
        </w:rPr>
      </w:pPr>
      <w:r w:rsidRPr="00D03F53">
        <w:rPr>
          <w:sz w:val="28"/>
          <w:szCs w:val="28"/>
        </w:rPr>
        <w:t xml:space="preserve">По фактам невыполнения в установленный срок или ненадлежащее выполнение законного предписания приняты меры административного воздействия в виде административных штрафов по части 11 статьи 19.5 Кодекса Российской Федерации об административных правонарушениях в отношении </w:t>
      </w:r>
      <w:r w:rsidRPr="00D03F53">
        <w:rPr>
          <w:b/>
          <w:sz w:val="28"/>
          <w:szCs w:val="28"/>
        </w:rPr>
        <w:t>135</w:t>
      </w:r>
      <w:r w:rsidRPr="00D03F53">
        <w:rPr>
          <w:sz w:val="28"/>
          <w:szCs w:val="28"/>
        </w:rPr>
        <w:t xml:space="preserve"> юридических и </w:t>
      </w:r>
      <w:r w:rsidRPr="00D03F53">
        <w:rPr>
          <w:b/>
          <w:sz w:val="28"/>
          <w:szCs w:val="28"/>
        </w:rPr>
        <w:t>127</w:t>
      </w:r>
      <w:r w:rsidRPr="00D03F53">
        <w:rPr>
          <w:sz w:val="28"/>
          <w:szCs w:val="28"/>
        </w:rPr>
        <w:t xml:space="preserve"> должностных лиц на общую сумму </w:t>
      </w:r>
      <w:r w:rsidRPr="00D03F53">
        <w:rPr>
          <w:b/>
          <w:sz w:val="28"/>
          <w:szCs w:val="28"/>
        </w:rPr>
        <w:t>64 045 000</w:t>
      </w:r>
      <w:r w:rsidRPr="00D03F53">
        <w:rPr>
          <w:sz w:val="28"/>
          <w:szCs w:val="28"/>
        </w:rPr>
        <w:t xml:space="preserve"> руб.</w:t>
      </w:r>
    </w:p>
    <w:p w:rsidR="00D03F53" w:rsidRPr="00D03F53" w:rsidRDefault="00D03F53" w:rsidP="00D03F53">
      <w:pPr>
        <w:ind w:firstLine="709"/>
        <w:jc w:val="both"/>
        <w:rPr>
          <w:sz w:val="28"/>
          <w:szCs w:val="28"/>
        </w:rPr>
      </w:pPr>
      <w:r w:rsidRPr="00D03F53">
        <w:rPr>
          <w:sz w:val="28"/>
          <w:szCs w:val="28"/>
        </w:rPr>
        <w:t xml:space="preserve">Многие воспользовались своим правом и своевременно направили в адрес МТУ Ростехнадзора ходатайства о продлении сроков исполнения предписания. </w:t>
      </w:r>
    </w:p>
    <w:p w:rsidR="00D03F53" w:rsidRPr="00D03F53" w:rsidRDefault="00D03F53" w:rsidP="00D03F53">
      <w:pPr>
        <w:ind w:firstLine="709"/>
        <w:jc w:val="both"/>
        <w:rPr>
          <w:sz w:val="28"/>
          <w:szCs w:val="28"/>
        </w:rPr>
      </w:pPr>
      <w:r w:rsidRPr="00D03F53">
        <w:rPr>
          <w:sz w:val="28"/>
          <w:szCs w:val="28"/>
        </w:rPr>
        <w:t xml:space="preserve">Напомню, в соответствии с пунктами 88, 89 Административного регламент Федеральной службы по экологическому, технологическому и атомному надзору по осуществлению федерального государственного надзора в области промышленной безопасности, утвержденного приказом Федеральной службы </w:t>
      </w:r>
      <w:r w:rsidRPr="00D03F53">
        <w:rPr>
          <w:sz w:val="28"/>
          <w:szCs w:val="28"/>
        </w:rPr>
        <w:br/>
        <w:t xml:space="preserve">по экологическому, технологическому и атомному надзору от 3 июля 2019 г. </w:t>
      </w:r>
      <w:r w:rsidRPr="00D03F53">
        <w:rPr>
          <w:sz w:val="28"/>
          <w:szCs w:val="28"/>
        </w:rPr>
        <w:br/>
        <w:t xml:space="preserve">№ 258, основанием для начала административной процедуры по контролю выполнения предписания является истечение срока устранения нарушений обязательных требований на опасных производственных объектах, указанных </w:t>
      </w:r>
      <w:r w:rsidRPr="00D03F53">
        <w:rPr>
          <w:sz w:val="28"/>
          <w:szCs w:val="28"/>
        </w:rPr>
        <w:br/>
        <w:t xml:space="preserve">в предписании. </w:t>
      </w:r>
    </w:p>
    <w:p w:rsidR="00D03F53" w:rsidRPr="00D03F53" w:rsidRDefault="00D03F53" w:rsidP="00D03F53">
      <w:pPr>
        <w:ind w:firstLine="709"/>
        <w:jc w:val="both"/>
        <w:rPr>
          <w:sz w:val="28"/>
          <w:szCs w:val="28"/>
        </w:rPr>
      </w:pPr>
      <w:r w:rsidRPr="00D03F53">
        <w:rPr>
          <w:sz w:val="28"/>
          <w:szCs w:val="28"/>
        </w:rPr>
        <w:t>Предписание подлежит исполнению в установленный в нем срок.</w:t>
      </w:r>
    </w:p>
    <w:p w:rsidR="00D03F53" w:rsidRPr="00D03F53" w:rsidRDefault="00D03F53" w:rsidP="00D03F53">
      <w:pPr>
        <w:ind w:firstLine="709"/>
        <w:jc w:val="both"/>
        <w:rPr>
          <w:sz w:val="28"/>
          <w:szCs w:val="28"/>
        </w:rPr>
      </w:pPr>
      <w:r w:rsidRPr="00D03F53">
        <w:rPr>
          <w:sz w:val="28"/>
          <w:szCs w:val="28"/>
        </w:rPr>
        <w:t>Контроль за устранением юридическим лицом, индивидуальным предпринимателем выявленных нарушений обязательных требований осуществляется в виде внеплановой документарной и (или) выездной проверок.</w:t>
      </w:r>
    </w:p>
    <w:p w:rsidR="00D03F53" w:rsidRPr="00D03F53" w:rsidRDefault="00D03F53" w:rsidP="00D03F53">
      <w:pPr>
        <w:ind w:firstLine="709"/>
        <w:jc w:val="both"/>
        <w:rPr>
          <w:sz w:val="28"/>
          <w:szCs w:val="28"/>
        </w:rPr>
      </w:pPr>
      <w:r w:rsidRPr="00D03F53">
        <w:rPr>
          <w:sz w:val="28"/>
          <w:szCs w:val="28"/>
        </w:rPr>
        <w:t>В случае необходимости продления сроков устранения отдельных пунктов предписания по уважительным причинам, юридическое лицо, индивидуальный предприниматель, которому выдано предписание об устранении выявленных нарушений законодательства в области промышленной безопасности, не позднее 10 рабочих дней до указанного в предписании срока устранения нарушения, вправе направить в МТУ Ростехнадзор</w:t>
      </w:r>
      <w:r>
        <w:rPr>
          <w:sz w:val="28"/>
          <w:szCs w:val="28"/>
        </w:rPr>
        <w:t>а</w:t>
      </w:r>
      <w:r w:rsidRPr="00D03F53">
        <w:rPr>
          <w:sz w:val="28"/>
          <w:szCs w:val="28"/>
        </w:rPr>
        <w:t xml:space="preserve"> аргументированное ходатайство </w:t>
      </w:r>
      <w:r>
        <w:rPr>
          <w:sz w:val="28"/>
          <w:szCs w:val="28"/>
        </w:rPr>
        <w:br/>
      </w:r>
      <w:r w:rsidRPr="00D03F53">
        <w:rPr>
          <w:sz w:val="28"/>
          <w:szCs w:val="28"/>
        </w:rPr>
        <w:t>о продлении срока исполнения предписания (далее - ходатайство).</w:t>
      </w:r>
    </w:p>
    <w:p w:rsidR="00D03F53" w:rsidRPr="00D03F53" w:rsidRDefault="00D03F53" w:rsidP="00D03F53">
      <w:pPr>
        <w:ind w:firstLine="709"/>
        <w:jc w:val="both"/>
        <w:rPr>
          <w:sz w:val="28"/>
          <w:szCs w:val="28"/>
        </w:rPr>
      </w:pPr>
      <w:r w:rsidRPr="00D03F53">
        <w:rPr>
          <w:sz w:val="28"/>
          <w:szCs w:val="28"/>
        </w:rPr>
        <w:t>К ходатайству прилагаются документы, обосновывающие продление срока, материалы о ходе устранения нарушения к моменту направления ходатайства, а также подтверждающие принятие юридическим лицом, индивидуальным предпринимателем организационно-технических мероприятий, обеспечивающих безопасное ведение работ на опасном производственном объекте до устранения нарушений, указанных в предписании.</w:t>
      </w:r>
    </w:p>
    <w:p w:rsidR="00D03F53" w:rsidRPr="00D03F53" w:rsidRDefault="00D03F53" w:rsidP="00D03F53">
      <w:pPr>
        <w:widowControl w:val="0"/>
        <w:autoSpaceDE w:val="0"/>
        <w:autoSpaceDN w:val="0"/>
        <w:adjustRightInd w:val="0"/>
        <w:ind w:firstLine="709"/>
        <w:jc w:val="both"/>
        <w:rPr>
          <w:rFonts w:eastAsiaTheme="minorEastAsia"/>
          <w:sz w:val="28"/>
          <w:szCs w:val="28"/>
        </w:rPr>
      </w:pPr>
      <w:r w:rsidRPr="00D03F53">
        <w:rPr>
          <w:sz w:val="28"/>
          <w:szCs w:val="28"/>
        </w:rPr>
        <w:t>В целях профилактических мероприятий постоянно ведется</w:t>
      </w:r>
      <w:r w:rsidRPr="00D03F53">
        <w:rPr>
          <w:rFonts w:eastAsiaTheme="minorEastAsia"/>
          <w:sz w:val="28"/>
          <w:szCs w:val="28"/>
        </w:rPr>
        <w:t xml:space="preserve"> работа </w:t>
      </w:r>
      <w:r>
        <w:rPr>
          <w:rFonts w:eastAsiaTheme="minorEastAsia"/>
          <w:sz w:val="28"/>
          <w:szCs w:val="28"/>
        </w:rPr>
        <w:br/>
      </w:r>
      <w:r w:rsidRPr="00D03F53">
        <w:rPr>
          <w:rFonts w:eastAsiaTheme="minorEastAsia"/>
          <w:sz w:val="28"/>
          <w:szCs w:val="28"/>
        </w:rPr>
        <w:t>по разъяснению требований правил промышленной безопасности специалистам                и персоналу, эксплуатирующему опасные производственные объекты.</w:t>
      </w:r>
    </w:p>
    <w:p w:rsidR="00D03F53" w:rsidRPr="00D03F53" w:rsidRDefault="00D03F53" w:rsidP="00D03F53">
      <w:pPr>
        <w:widowControl w:val="0"/>
        <w:autoSpaceDE w:val="0"/>
        <w:autoSpaceDN w:val="0"/>
        <w:adjustRightInd w:val="0"/>
        <w:ind w:firstLine="709"/>
        <w:jc w:val="both"/>
        <w:rPr>
          <w:sz w:val="28"/>
          <w:szCs w:val="28"/>
        </w:rPr>
      </w:pPr>
      <w:r w:rsidRPr="00D03F53">
        <w:rPr>
          <w:sz w:val="28"/>
          <w:szCs w:val="28"/>
        </w:rPr>
        <w:t xml:space="preserve">Однако, следует отметить, что по результатам проверок выявлено                 </w:t>
      </w:r>
      <w:r w:rsidRPr="00D03F53">
        <w:rPr>
          <w:b/>
          <w:sz w:val="28"/>
          <w:szCs w:val="28"/>
        </w:rPr>
        <w:t>1035</w:t>
      </w:r>
      <w:r w:rsidRPr="00D03F53">
        <w:rPr>
          <w:sz w:val="28"/>
          <w:szCs w:val="28"/>
        </w:rPr>
        <w:t xml:space="preserve"> нарушений, к административной ответственности привлечено 492 лица </w:t>
      </w:r>
      <w:r>
        <w:rPr>
          <w:sz w:val="28"/>
          <w:szCs w:val="28"/>
        </w:rPr>
        <w:br/>
      </w:r>
      <w:r w:rsidRPr="00D03F53">
        <w:rPr>
          <w:sz w:val="28"/>
          <w:szCs w:val="28"/>
        </w:rPr>
        <w:t xml:space="preserve">на общую сумму </w:t>
      </w:r>
      <w:r w:rsidRPr="00D03F53">
        <w:rPr>
          <w:b/>
          <w:sz w:val="28"/>
          <w:szCs w:val="28"/>
        </w:rPr>
        <w:t>86 645 000</w:t>
      </w:r>
      <w:r w:rsidRPr="00D03F53">
        <w:rPr>
          <w:sz w:val="28"/>
          <w:szCs w:val="28"/>
        </w:rPr>
        <w:t xml:space="preserve"> руб., из них:</w:t>
      </w:r>
    </w:p>
    <w:p w:rsidR="00D03F53" w:rsidRPr="00D03F53" w:rsidRDefault="00D03F53" w:rsidP="00D03F53">
      <w:pPr>
        <w:widowControl w:val="0"/>
        <w:autoSpaceDE w:val="0"/>
        <w:autoSpaceDN w:val="0"/>
        <w:adjustRightInd w:val="0"/>
        <w:ind w:firstLine="709"/>
        <w:jc w:val="both"/>
        <w:rPr>
          <w:sz w:val="28"/>
          <w:szCs w:val="28"/>
        </w:rPr>
      </w:pPr>
      <w:r w:rsidRPr="00D03F53">
        <w:rPr>
          <w:sz w:val="28"/>
          <w:szCs w:val="28"/>
        </w:rPr>
        <w:t xml:space="preserve">231 юридических лица на общую сумму </w:t>
      </w:r>
      <w:r w:rsidRPr="00D03F53">
        <w:rPr>
          <w:b/>
          <w:sz w:val="28"/>
          <w:szCs w:val="28"/>
        </w:rPr>
        <w:t>79 850 000</w:t>
      </w:r>
      <w:r w:rsidRPr="00D03F53">
        <w:rPr>
          <w:sz w:val="28"/>
          <w:szCs w:val="28"/>
        </w:rPr>
        <w:t xml:space="preserve"> руб. </w:t>
      </w:r>
    </w:p>
    <w:p w:rsidR="00D03F53" w:rsidRPr="00D03F53" w:rsidRDefault="00D03F53" w:rsidP="00D03F53">
      <w:pPr>
        <w:widowControl w:val="0"/>
        <w:autoSpaceDE w:val="0"/>
        <w:autoSpaceDN w:val="0"/>
        <w:adjustRightInd w:val="0"/>
        <w:ind w:firstLine="709"/>
        <w:jc w:val="both"/>
        <w:rPr>
          <w:sz w:val="28"/>
          <w:szCs w:val="28"/>
        </w:rPr>
      </w:pPr>
      <w:r w:rsidRPr="00D03F53">
        <w:rPr>
          <w:sz w:val="28"/>
          <w:szCs w:val="28"/>
        </w:rPr>
        <w:t xml:space="preserve">261 должностных лиц на общую сумму </w:t>
      </w:r>
      <w:r w:rsidRPr="00D03F53">
        <w:rPr>
          <w:b/>
          <w:sz w:val="28"/>
          <w:szCs w:val="28"/>
        </w:rPr>
        <w:t>6 795 000</w:t>
      </w:r>
      <w:r w:rsidRPr="00D03F53">
        <w:rPr>
          <w:sz w:val="28"/>
          <w:szCs w:val="28"/>
        </w:rPr>
        <w:t xml:space="preserve"> руб. </w:t>
      </w:r>
    </w:p>
    <w:p w:rsidR="00D03F53" w:rsidRPr="00D03F53" w:rsidRDefault="00D03F53" w:rsidP="00D03F53">
      <w:pPr>
        <w:widowControl w:val="0"/>
        <w:autoSpaceDE w:val="0"/>
        <w:autoSpaceDN w:val="0"/>
        <w:adjustRightInd w:val="0"/>
        <w:ind w:firstLine="709"/>
        <w:jc w:val="both"/>
        <w:rPr>
          <w:sz w:val="28"/>
          <w:szCs w:val="28"/>
        </w:rPr>
      </w:pPr>
      <w:r w:rsidRPr="00D03F53">
        <w:rPr>
          <w:sz w:val="28"/>
          <w:szCs w:val="28"/>
        </w:rPr>
        <w:t xml:space="preserve">Сумма взысканных штрафов за 2019 года составила </w:t>
      </w:r>
      <w:r w:rsidRPr="00D03F53">
        <w:rPr>
          <w:b/>
          <w:sz w:val="28"/>
          <w:szCs w:val="28"/>
        </w:rPr>
        <w:t xml:space="preserve">66 618 000 </w:t>
      </w:r>
      <w:r w:rsidRPr="00D03F53">
        <w:rPr>
          <w:sz w:val="28"/>
          <w:szCs w:val="28"/>
        </w:rPr>
        <w:t>руб.                  (</w:t>
      </w:r>
      <w:r w:rsidRPr="00D03F53">
        <w:rPr>
          <w:b/>
          <w:sz w:val="28"/>
          <w:szCs w:val="28"/>
        </w:rPr>
        <w:t>77</w:t>
      </w:r>
      <w:r w:rsidRPr="00D03F53">
        <w:rPr>
          <w:sz w:val="28"/>
          <w:szCs w:val="28"/>
        </w:rPr>
        <w:t xml:space="preserve"> %). </w:t>
      </w:r>
    </w:p>
    <w:p w:rsidR="00D03F53" w:rsidRPr="00D03F53" w:rsidRDefault="00D03F53" w:rsidP="00D03F53">
      <w:pPr>
        <w:widowControl w:val="0"/>
        <w:autoSpaceDE w:val="0"/>
        <w:autoSpaceDN w:val="0"/>
        <w:adjustRightInd w:val="0"/>
        <w:ind w:firstLine="709"/>
        <w:jc w:val="both"/>
        <w:rPr>
          <w:sz w:val="28"/>
          <w:szCs w:val="28"/>
        </w:rPr>
      </w:pPr>
      <w:r w:rsidRPr="00D03F53">
        <w:rPr>
          <w:sz w:val="28"/>
          <w:szCs w:val="28"/>
        </w:rPr>
        <w:t xml:space="preserve">Приостановлена деятельность </w:t>
      </w:r>
      <w:r w:rsidRPr="00D03F53">
        <w:rPr>
          <w:b/>
          <w:sz w:val="28"/>
          <w:szCs w:val="28"/>
        </w:rPr>
        <w:t>3</w:t>
      </w:r>
      <w:r w:rsidRPr="00D03F53">
        <w:rPr>
          <w:sz w:val="28"/>
          <w:szCs w:val="28"/>
        </w:rPr>
        <w:t xml:space="preserve"> опасных производственных объектов.</w:t>
      </w:r>
    </w:p>
    <w:p w:rsidR="00D03F53" w:rsidRPr="00D03F53" w:rsidRDefault="00D03F53" w:rsidP="00D03F53">
      <w:pPr>
        <w:widowControl w:val="0"/>
        <w:autoSpaceDE w:val="0"/>
        <w:autoSpaceDN w:val="0"/>
        <w:adjustRightInd w:val="0"/>
        <w:ind w:firstLine="709"/>
        <w:jc w:val="both"/>
        <w:rPr>
          <w:sz w:val="28"/>
          <w:szCs w:val="28"/>
        </w:rPr>
      </w:pPr>
      <w:r w:rsidRPr="00D03F53">
        <w:rPr>
          <w:sz w:val="28"/>
          <w:szCs w:val="28"/>
        </w:rPr>
        <w:t xml:space="preserve">За нарушение правил ограничения подачи (поставки) и отбора газа вынесены 5 постановлений на сумму </w:t>
      </w:r>
      <w:r w:rsidRPr="00D03F53">
        <w:rPr>
          <w:b/>
          <w:sz w:val="28"/>
          <w:szCs w:val="28"/>
        </w:rPr>
        <w:t>320 000</w:t>
      </w:r>
      <w:r w:rsidRPr="00D03F53">
        <w:rPr>
          <w:sz w:val="28"/>
          <w:szCs w:val="28"/>
        </w:rPr>
        <w:t xml:space="preserve"> руб. (часть 7 статьи 9.22 Кодекса Российской Федерации об административных правонарушениях).</w:t>
      </w:r>
    </w:p>
    <w:p w:rsidR="00D03F53" w:rsidRPr="00D03F53" w:rsidRDefault="00D03F53" w:rsidP="00D03F53">
      <w:pPr>
        <w:ind w:firstLine="709"/>
        <w:jc w:val="both"/>
        <w:rPr>
          <w:sz w:val="28"/>
          <w:szCs w:val="28"/>
        </w:rPr>
      </w:pPr>
      <w:r w:rsidRPr="00D03F53">
        <w:rPr>
          <w:sz w:val="28"/>
          <w:szCs w:val="28"/>
        </w:rPr>
        <w:t xml:space="preserve">За повреждение газопроводов привлечены 5 юридических лица                            и 2 должностных лица на общую сумму </w:t>
      </w:r>
      <w:r w:rsidRPr="00D03F53">
        <w:rPr>
          <w:b/>
          <w:sz w:val="28"/>
          <w:szCs w:val="28"/>
        </w:rPr>
        <w:t>104 000</w:t>
      </w:r>
      <w:r w:rsidRPr="00D03F53">
        <w:rPr>
          <w:sz w:val="28"/>
          <w:szCs w:val="28"/>
        </w:rPr>
        <w:t xml:space="preserve"> руб. (статья 9.10 Кодекса Российской Федерации об административных правонарушениях).</w:t>
      </w:r>
    </w:p>
    <w:p w:rsidR="00D03F53" w:rsidRPr="00D03F53" w:rsidRDefault="00D03F53" w:rsidP="00D03F53">
      <w:pPr>
        <w:ind w:firstLine="709"/>
        <w:jc w:val="both"/>
        <w:rPr>
          <w:sz w:val="28"/>
          <w:szCs w:val="28"/>
        </w:rPr>
      </w:pPr>
      <w:r w:rsidRPr="00D03F53">
        <w:rPr>
          <w:sz w:val="28"/>
          <w:szCs w:val="28"/>
        </w:rPr>
        <w:t xml:space="preserve">По фактам несоблюдения требований об обязательном страховании гражданской ответственности владельца опасного производственного объекта за причинение вреда в результате аварии на опасном объекте вынесены </w:t>
      </w:r>
      <w:r>
        <w:rPr>
          <w:sz w:val="28"/>
          <w:szCs w:val="28"/>
        </w:rPr>
        <w:br/>
      </w:r>
      <w:r w:rsidRPr="00D03F53">
        <w:rPr>
          <w:b/>
          <w:sz w:val="28"/>
          <w:szCs w:val="28"/>
        </w:rPr>
        <w:t>5</w:t>
      </w:r>
      <w:r w:rsidRPr="00D03F53">
        <w:rPr>
          <w:sz w:val="28"/>
          <w:szCs w:val="28"/>
        </w:rPr>
        <w:t xml:space="preserve"> постановлений об административном правонарушении (статья 9.19 Кодекса Российской Федерации об административных правонарушениях).</w:t>
      </w:r>
    </w:p>
    <w:p w:rsidR="00D03F53" w:rsidRPr="00D03F53" w:rsidRDefault="00D03F53" w:rsidP="00D03F53">
      <w:pPr>
        <w:ind w:firstLine="709"/>
        <w:jc w:val="both"/>
        <w:rPr>
          <w:sz w:val="28"/>
          <w:szCs w:val="28"/>
        </w:rPr>
      </w:pPr>
      <w:r w:rsidRPr="00D03F53">
        <w:rPr>
          <w:sz w:val="28"/>
          <w:szCs w:val="28"/>
        </w:rPr>
        <w:t xml:space="preserve">В отношении </w:t>
      </w:r>
      <w:r w:rsidRPr="00D03F53">
        <w:rPr>
          <w:b/>
          <w:sz w:val="28"/>
          <w:szCs w:val="28"/>
        </w:rPr>
        <w:t>57</w:t>
      </w:r>
      <w:r w:rsidRPr="00D03F53">
        <w:rPr>
          <w:sz w:val="28"/>
          <w:szCs w:val="28"/>
        </w:rPr>
        <w:t xml:space="preserve"> юридических и должностных лиц организаций, относящихся к субъектам малого и среднего предпринимательства за впервые совершенное административное правонарушение в отсутствие причинения вреда или угрозы причинения вреда жизни и здоровью людей, угрозы чрезвычайных ситуаций природного и техногенного характера, а также                                 в отсутствие имущественного ущерба в соответствии со статьями 3.4., 4.1.1. Кодекса Российской Федерации об административных правонарушениях административный штраф заменен на предупреждение.</w:t>
      </w:r>
    </w:p>
    <w:p w:rsidR="00D03F53" w:rsidRPr="00D03F53" w:rsidRDefault="00D03F53" w:rsidP="00D03F53">
      <w:pPr>
        <w:autoSpaceDE w:val="0"/>
        <w:autoSpaceDN w:val="0"/>
        <w:adjustRightInd w:val="0"/>
        <w:ind w:firstLine="709"/>
        <w:jc w:val="both"/>
        <w:rPr>
          <w:sz w:val="28"/>
          <w:szCs w:val="28"/>
        </w:rPr>
      </w:pPr>
      <w:r w:rsidRPr="00D03F53">
        <w:rPr>
          <w:sz w:val="28"/>
          <w:szCs w:val="28"/>
        </w:rPr>
        <w:t>В установленном порядке рассмотрено более 110 обращений граждан                  и организаций. Основными причинами обращений явились вопросы нарушения требований промышленной безопасности при эксплуатации технических устройств, здании, строений и сооружений, а также разъяснения действующего законодательства в области промышленной безопасности и лицензирования.</w:t>
      </w:r>
    </w:p>
    <w:p w:rsidR="00D03F53" w:rsidRPr="00D03F53" w:rsidRDefault="00D03F53" w:rsidP="00D03F53">
      <w:pPr>
        <w:autoSpaceDE w:val="0"/>
        <w:autoSpaceDN w:val="0"/>
        <w:adjustRightInd w:val="0"/>
        <w:ind w:firstLine="709"/>
        <w:jc w:val="both"/>
        <w:rPr>
          <w:sz w:val="28"/>
          <w:szCs w:val="28"/>
        </w:rPr>
      </w:pPr>
      <w:r w:rsidRPr="00D03F53">
        <w:rPr>
          <w:sz w:val="28"/>
          <w:szCs w:val="28"/>
        </w:rPr>
        <w:t>Отделом зарегистрировано в государственном реестре 9116 заключений экспертизы промышленной безопасности.</w:t>
      </w:r>
    </w:p>
    <w:p w:rsidR="00D03F53" w:rsidRPr="00D03F53" w:rsidRDefault="00D03F53" w:rsidP="00D03F53">
      <w:pPr>
        <w:ind w:firstLine="709"/>
        <w:jc w:val="both"/>
        <w:rPr>
          <w:sz w:val="28"/>
          <w:szCs w:val="28"/>
        </w:rPr>
      </w:pPr>
      <w:r w:rsidRPr="00D03F53">
        <w:rPr>
          <w:sz w:val="28"/>
          <w:szCs w:val="28"/>
        </w:rPr>
        <w:t xml:space="preserve">В Отделе осуществлялся контроль за сроками предоставления предприятиями сведений об организации производственного контроля                        за соблюдением требований промышленной безопасности, а также за их полнотой; сведения предоставлялись как в электронном виде, так и на бумажном носителе. </w:t>
      </w:r>
    </w:p>
    <w:p w:rsidR="00D03F53" w:rsidRPr="00D03F53" w:rsidRDefault="00D03F53" w:rsidP="00D03F53">
      <w:pPr>
        <w:autoSpaceDE w:val="0"/>
        <w:autoSpaceDN w:val="0"/>
        <w:adjustRightInd w:val="0"/>
        <w:ind w:firstLine="709"/>
        <w:jc w:val="both"/>
        <w:rPr>
          <w:sz w:val="28"/>
          <w:szCs w:val="28"/>
        </w:rPr>
      </w:pPr>
      <w:r w:rsidRPr="00D03F53">
        <w:rPr>
          <w:sz w:val="28"/>
          <w:szCs w:val="28"/>
        </w:rPr>
        <w:t>Также, Отделом предоставляется в Ростехнадзор для размещения на сайте информации о выданных (присвоенных) шифрах клейм организациям для клеймения баллонов по результатам технического освидетельствования.</w:t>
      </w:r>
    </w:p>
    <w:p w:rsidR="00D03F53" w:rsidRPr="00D03F53" w:rsidRDefault="00D03F53" w:rsidP="00D03F53">
      <w:pPr>
        <w:autoSpaceDE w:val="0"/>
        <w:autoSpaceDN w:val="0"/>
        <w:adjustRightInd w:val="0"/>
        <w:ind w:firstLine="709"/>
        <w:jc w:val="both"/>
        <w:rPr>
          <w:b/>
          <w:sz w:val="28"/>
          <w:szCs w:val="28"/>
        </w:rPr>
      </w:pPr>
      <w:r w:rsidRPr="00D03F53">
        <w:rPr>
          <w:b/>
          <w:sz w:val="28"/>
          <w:szCs w:val="28"/>
        </w:rPr>
        <w:t>К основным нарушениям, выявляемым при проверках объектов газораспределения, газопотребления и котлонадзора относятся:</w:t>
      </w:r>
    </w:p>
    <w:p w:rsidR="00D03F53" w:rsidRPr="00D03F53" w:rsidRDefault="00D03F53" w:rsidP="00D03F53">
      <w:pPr>
        <w:autoSpaceDE w:val="0"/>
        <w:autoSpaceDN w:val="0"/>
        <w:adjustRightInd w:val="0"/>
        <w:ind w:firstLine="709"/>
        <w:jc w:val="both"/>
        <w:rPr>
          <w:sz w:val="28"/>
          <w:szCs w:val="28"/>
        </w:rPr>
      </w:pPr>
      <w:r w:rsidRPr="00D03F53">
        <w:rPr>
          <w:sz w:val="28"/>
          <w:szCs w:val="28"/>
        </w:rPr>
        <w:t>- эксплуатация зданий, сооружений и технических устройств, применяемых на объектах, за пределами расчетного срока службы, установленного изготовителем, без проведения экспертизы промышленной безопасности;</w:t>
      </w:r>
    </w:p>
    <w:p w:rsidR="00D03F53" w:rsidRPr="00D03F53" w:rsidRDefault="00D03F53" w:rsidP="00D03F53">
      <w:pPr>
        <w:ind w:firstLine="709"/>
        <w:jc w:val="both"/>
        <w:rPr>
          <w:sz w:val="28"/>
          <w:szCs w:val="28"/>
        </w:rPr>
      </w:pPr>
      <w:r w:rsidRPr="00D03F53">
        <w:rPr>
          <w:sz w:val="28"/>
          <w:szCs w:val="28"/>
        </w:rPr>
        <w:t>- эксплуатация опасных производственных объектов без получения (переоформления) соответствующей лицензии;</w:t>
      </w:r>
    </w:p>
    <w:p w:rsidR="00D03F53" w:rsidRPr="00D03F53" w:rsidRDefault="00D03F53" w:rsidP="00D03F53">
      <w:pPr>
        <w:autoSpaceDE w:val="0"/>
        <w:autoSpaceDN w:val="0"/>
        <w:adjustRightInd w:val="0"/>
        <w:ind w:firstLine="709"/>
        <w:jc w:val="both"/>
        <w:rPr>
          <w:sz w:val="28"/>
          <w:szCs w:val="28"/>
        </w:rPr>
      </w:pPr>
      <w:r w:rsidRPr="00D03F53">
        <w:rPr>
          <w:sz w:val="28"/>
          <w:szCs w:val="28"/>
        </w:rPr>
        <w:t xml:space="preserve">- неудовлетворительная организация производственного контроля </w:t>
      </w:r>
      <w:r>
        <w:rPr>
          <w:sz w:val="28"/>
          <w:szCs w:val="28"/>
        </w:rPr>
        <w:br/>
      </w:r>
      <w:r w:rsidRPr="00D03F53">
        <w:rPr>
          <w:sz w:val="28"/>
          <w:szCs w:val="28"/>
        </w:rPr>
        <w:t xml:space="preserve">за своевременным и качественным проведением комплекса мероприятий, включая систему технического обслуживания и ремонта, обеспечивающих содержание опасных производственных объектов газораспределения </w:t>
      </w:r>
      <w:r w:rsidRPr="00D03F53">
        <w:rPr>
          <w:sz w:val="28"/>
          <w:szCs w:val="28"/>
        </w:rPr>
        <w:br/>
        <w:t xml:space="preserve">и газопотребления и котлонадзора в исправном и безопасном состоянии; </w:t>
      </w:r>
    </w:p>
    <w:p w:rsidR="00D03F53" w:rsidRPr="00D03F53" w:rsidRDefault="00D03F53" w:rsidP="00D03F53">
      <w:pPr>
        <w:ind w:firstLine="709"/>
        <w:jc w:val="both"/>
        <w:rPr>
          <w:sz w:val="28"/>
          <w:szCs w:val="28"/>
        </w:rPr>
      </w:pPr>
      <w:r w:rsidRPr="00D03F53">
        <w:rPr>
          <w:sz w:val="28"/>
          <w:szCs w:val="28"/>
        </w:rPr>
        <w:t>- не предоставление информации о технических устройствах, применяемых на опасном производственном объекте, в составе сведений, характеризующих объект, при его регистрации в государственном реестре опасных производственных объектов и в процессе эксплуатации;</w:t>
      </w:r>
    </w:p>
    <w:p w:rsidR="00D03F53" w:rsidRPr="00D03F53" w:rsidRDefault="00D03F53" w:rsidP="00D03F53">
      <w:pPr>
        <w:ind w:firstLine="709"/>
        <w:jc w:val="both"/>
        <w:rPr>
          <w:sz w:val="28"/>
          <w:szCs w:val="28"/>
        </w:rPr>
      </w:pPr>
      <w:r w:rsidRPr="00D03F53">
        <w:rPr>
          <w:sz w:val="28"/>
          <w:szCs w:val="28"/>
        </w:rPr>
        <w:t>- допуск к работе неквалифицированного персонала, не прошедшего обучение и стажировку, назначение ответственных лиц, не прошедших аттестацию;</w:t>
      </w:r>
    </w:p>
    <w:p w:rsidR="00D03F53" w:rsidRPr="00D03F53" w:rsidRDefault="00D03F53" w:rsidP="00D03F53">
      <w:pPr>
        <w:ind w:firstLine="709"/>
        <w:jc w:val="both"/>
        <w:rPr>
          <w:sz w:val="28"/>
          <w:szCs w:val="28"/>
        </w:rPr>
      </w:pPr>
      <w:r w:rsidRPr="00D03F53">
        <w:rPr>
          <w:sz w:val="28"/>
          <w:szCs w:val="28"/>
        </w:rPr>
        <w:t>- применение на опасном производственном объекте технических устройств, не оборудованных автоматикой безопасности, предохранительными устройствами и технологическими защитами в соответствии с требованиями НТД в области промышленной безопасности;</w:t>
      </w:r>
    </w:p>
    <w:p w:rsidR="00D03F53" w:rsidRPr="00D03F53" w:rsidRDefault="00D03F53" w:rsidP="00D03F53">
      <w:pPr>
        <w:ind w:firstLine="709"/>
        <w:jc w:val="both"/>
        <w:rPr>
          <w:sz w:val="28"/>
          <w:szCs w:val="28"/>
        </w:rPr>
      </w:pPr>
      <w:r w:rsidRPr="00D03F53">
        <w:rPr>
          <w:sz w:val="28"/>
          <w:szCs w:val="28"/>
        </w:rPr>
        <w:t>- отсутствие у эксплуатирующей организации документов, подтверждающих наличие опасного производственного объекта на правах собственности, хозяйственного ведения, оперативного управления либо других законных основаниях (договор аренды и т.д.);</w:t>
      </w:r>
    </w:p>
    <w:p w:rsidR="00D03F53" w:rsidRPr="00D03F53" w:rsidRDefault="00D03F53" w:rsidP="00D03F53">
      <w:pPr>
        <w:ind w:firstLine="709"/>
        <w:jc w:val="both"/>
        <w:rPr>
          <w:sz w:val="28"/>
          <w:szCs w:val="28"/>
        </w:rPr>
      </w:pPr>
      <w:r w:rsidRPr="00D03F53">
        <w:rPr>
          <w:sz w:val="28"/>
          <w:szCs w:val="28"/>
        </w:rPr>
        <w:t>- нарушение сроков (периодичности) проведения технических освидетельствований, технического диагностирования оборудования;</w:t>
      </w:r>
    </w:p>
    <w:p w:rsidR="00D03F53" w:rsidRPr="00D03F53" w:rsidRDefault="00D03F53" w:rsidP="00D03F53">
      <w:pPr>
        <w:ind w:firstLine="709"/>
        <w:jc w:val="both"/>
        <w:rPr>
          <w:sz w:val="28"/>
          <w:szCs w:val="28"/>
        </w:rPr>
      </w:pPr>
      <w:r w:rsidRPr="00D03F53">
        <w:rPr>
          <w:sz w:val="28"/>
          <w:szCs w:val="28"/>
        </w:rPr>
        <w:t>- нарушение требований законодательства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D03F53" w:rsidRPr="00D03F53" w:rsidRDefault="00D03F53" w:rsidP="00D03F53">
      <w:pPr>
        <w:ind w:firstLine="709"/>
        <w:jc w:val="both"/>
        <w:rPr>
          <w:sz w:val="28"/>
          <w:szCs w:val="28"/>
        </w:rPr>
      </w:pPr>
      <w:r w:rsidRPr="00D03F53">
        <w:rPr>
          <w:sz w:val="28"/>
          <w:szCs w:val="28"/>
        </w:rPr>
        <w:t>- несоблюдение требований к квалификации персонала, осуществляющего работы по использованию и содержанию опасных объектов;</w:t>
      </w:r>
    </w:p>
    <w:p w:rsidR="00D03F53" w:rsidRPr="00D03F53" w:rsidRDefault="00D03F53" w:rsidP="00D03F53">
      <w:pPr>
        <w:ind w:firstLine="709"/>
        <w:jc w:val="both"/>
        <w:rPr>
          <w:sz w:val="28"/>
          <w:szCs w:val="28"/>
        </w:rPr>
      </w:pPr>
      <w:r w:rsidRPr="00D03F53">
        <w:rPr>
          <w:sz w:val="28"/>
          <w:szCs w:val="28"/>
        </w:rPr>
        <w:t xml:space="preserve">- эксплуатация опасных объектов при отсутствии паспорта на техническое устройство и руководства по эксплуатации изготовителя; </w:t>
      </w:r>
    </w:p>
    <w:p w:rsidR="00D03F53" w:rsidRPr="00D03F53" w:rsidRDefault="00D03F53" w:rsidP="00D03F53">
      <w:pPr>
        <w:autoSpaceDE w:val="0"/>
        <w:autoSpaceDN w:val="0"/>
        <w:adjustRightInd w:val="0"/>
        <w:ind w:firstLine="709"/>
        <w:jc w:val="both"/>
        <w:rPr>
          <w:sz w:val="28"/>
          <w:szCs w:val="28"/>
        </w:rPr>
      </w:pPr>
      <w:r w:rsidRPr="00D03F53">
        <w:rPr>
          <w:sz w:val="28"/>
          <w:szCs w:val="28"/>
        </w:rPr>
        <w:t>- нарушение требований при организации и проведении газоопасных работ;</w:t>
      </w:r>
    </w:p>
    <w:p w:rsidR="00D03F53" w:rsidRPr="00D03F53" w:rsidRDefault="00D03F53" w:rsidP="00D03F53">
      <w:pPr>
        <w:autoSpaceDE w:val="0"/>
        <w:autoSpaceDN w:val="0"/>
        <w:adjustRightInd w:val="0"/>
        <w:ind w:firstLine="709"/>
        <w:jc w:val="both"/>
        <w:rPr>
          <w:sz w:val="28"/>
          <w:szCs w:val="28"/>
        </w:rPr>
      </w:pPr>
      <w:r w:rsidRPr="00D03F53">
        <w:rPr>
          <w:sz w:val="28"/>
          <w:szCs w:val="28"/>
        </w:rPr>
        <w:t>- отсутствие или несоответствие установленным требованиям должностных инструкций для ответственных лиц и специалистов, а также производственных инструкций для обслуживающего персонала;</w:t>
      </w:r>
    </w:p>
    <w:p w:rsidR="00D03F53" w:rsidRPr="00D03F53" w:rsidRDefault="00D03F53" w:rsidP="00D03F53">
      <w:pPr>
        <w:ind w:firstLine="709"/>
        <w:jc w:val="both"/>
        <w:rPr>
          <w:sz w:val="28"/>
          <w:szCs w:val="28"/>
        </w:rPr>
      </w:pPr>
      <w:r w:rsidRPr="00D03F53">
        <w:rPr>
          <w:sz w:val="28"/>
          <w:szCs w:val="28"/>
        </w:rPr>
        <w:t xml:space="preserve">- ввод в эксплуатацию оборудования, работающего под избыточным давлением с нарушением требований федеральных норм и правил в области промышленной безопасности, а также не соответствующего требованиям технических регламентов и статье 7 Федерального закона </w:t>
      </w:r>
      <w:r>
        <w:rPr>
          <w:sz w:val="28"/>
          <w:szCs w:val="28"/>
        </w:rPr>
        <w:br/>
      </w:r>
      <w:r w:rsidRPr="00D03F53">
        <w:rPr>
          <w:sz w:val="28"/>
          <w:szCs w:val="28"/>
        </w:rPr>
        <w:t>от 21 июля 1997 г. № 116-ФЗ «О промышленной безопасности опасных производственных объектов»</w:t>
      </w:r>
      <w:r>
        <w:rPr>
          <w:sz w:val="28"/>
          <w:szCs w:val="28"/>
        </w:rPr>
        <w:t xml:space="preserve"> (далее - ФЗ № 116)</w:t>
      </w:r>
      <w:r w:rsidRPr="00D03F53">
        <w:rPr>
          <w:sz w:val="28"/>
          <w:szCs w:val="28"/>
        </w:rPr>
        <w:t>.</w:t>
      </w:r>
    </w:p>
    <w:p w:rsidR="00D03F53" w:rsidRPr="00D03F53" w:rsidRDefault="00D03F53" w:rsidP="00D03F53">
      <w:pPr>
        <w:ind w:firstLine="709"/>
        <w:jc w:val="both"/>
        <w:rPr>
          <w:sz w:val="28"/>
          <w:szCs w:val="28"/>
        </w:rPr>
      </w:pPr>
      <w:r w:rsidRPr="00D03F53">
        <w:rPr>
          <w:sz w:val="28"/>
          <w:szCs w:val="28"/>
        </w:rPr>
        <w:t>На последнем нарушении, пользуясь случаем, остановлюсь по подробнее, в части эксплуатации трубопроводов горячей воды.</w:t>
      </w:r>
    </w:p>
    <w:p w:rsidR="00D03F53" w:rsidRPr="00D03F53" w:rsidRDefault="00D03F53" w:rsidP="00D03F53">
      <w:pPr>
        <w:ind w:firstLine="709"/>
        <w:jc w:val="both"/>
        <w:rPr>
          <w:sz w:val="28"/>
          <w:szCs w:val="28"/>
        </w:rPr>
      </w:pPr>
      <w:r w:rsidRPr="00D03F53">
        <w:rPr>
          <w:sz w:val="28"/>
          <w:szCs w:val="28"/>
        </w:rPr>
        <w:t>В настоящее время (с 26.06.2018) в отношении оборудования, работающего под избыточным давлением действуют Федеральные нормы                и правила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утвержденные приказом Ростехнадзора от 25.03.2014 № 116, с изменениями внесенными приказом Ростехнадзора от 12.12.2017 № 549. (далее – ФНП ОРПД).</w:t>
      </w:r>
    </w:p>
    <w:p w:rsidR="00D03F53" w:rsidRPr="00D03F53" w:rsidRDefault="00D03F53" w:rsidP="00D03F53">
      <w:pPr>
        <w:ind w:firstLine="709"/>
        <w:jc w:val="both"/>
        <w:rPr>
          <w:sz w:val="28"/>
          <w:szCs w:val="28"/>
        </w:rPr>
      </w:pPr>
      <w:r w:rsidRPr="00D03F53">
        <w:rPr>
          <w:sz w:val="28"/>
          <w:szCs w:val="28"/>
        </w:rPr>
        <w:t>В соответствии со статьей 2 Федерального закона от 21</w:t>
      </w:r>
      <w:r>
        <w:rPr>
          <w:sz w:val="28"/>
          <w:szCs w:val="28"/>
        </w:rPr>
        <w:t xml:space="preserve"> июля </w:t>
      </w:r>
      <w:r w:rsidRPr="00D03F53">
        <w:rPr>
          <w:sz w:val="28"/>
          <w:szCs w:val="28"/>
        </w:rPr>
        <w:t>1997</w:t>
      </w:r>
      <w:r>
        <w:rPr>
          <w:sz w:val="28"/>
          <w:szCs w:val="28"/>
        </w:rPr>
        <w:t xml:space="preserve"> г.</w:t>
      </w:r>
      <w:r w:rsidRPr="00D03F53">
        <w:rPr>
          <w:sz w:val="28"/>
          <w:szCs w:val="28"/>
        </w:rPr>
        <w:t xml:space="preserve">                            № 116-ФЗ «О промышленной безопасности опасных производственных объектов» (далее - ФЗ № 116), пунктом 2 приложения 1 и пунктом 5 приложения 2 к ФЗ № 116, пунктами 2, 3, 215, 217 ФНП ОРПД объект, в состав которого входят трубопроводы пара и горячей воды внутренним диаметром более 100 мм, осуществляющие теплоснабжение населения и социально значимых категорий потребителей с рабочими параметрами: избыточное давление более 0,07 МПа и температура  более 115 </w:t>
      </w:r>
      <w:r w:rsidRPr="00D03F53">
        <w:rPr>
          <w:sz w:val="28"/>
          <w:szCs w:val="28"/>
          <w:vertAlign w:val="superscript"/>
        </w:rPr>
        <w:t>о</w:t>
      </w:r>
      <w:r w:rsidRPr="00D03F53">
        <w:rPr>
          <w:sz w:val="28"/>
          <w:szCs w:val="28"/>
        </w:rPr>
        <w:t xml:space="preserve">С, относится к категории опасного производственного объекта (далее – ОПО) III класса опасности. </w:t>
      </w:r>
    </w:p>
    <w:p w:rsidR="00D03F53" w:rsidRPr="00D03F53" w:rsidRDefault="00D03F53" w:rsidP="00D03F53">
      <w:pPr>
        <w:ind w:firstLine="709"/>
        <w:jc w:val="both"/>
        <w:rPr>
          <w:sz w:val="28"/>
          <w:szCs w:val="28"/>
        </w:rPr>
      </w:pPr>
      <w:r w:rsidRPr="00D03F53">
        <w:rPr>
          <w:sz w:val="28"/>
          <w:szCs w:val="28"/>
        </w:rPr>
        <w:t>Для ОПО, не указанных в подпункте 1 пункта 5 приложения 2                                  к ФЗ № 116 установлен IV класс опасности.</w:t>
      </w:r>
    </w:p>
    <w:p w:rsidR="00D03F53" w:rsidRPr="00D03F53" w:rsidRDefault="00D03F53" w:rsidP="00D03F53">
      <w:pPr>
        <w:ind w:firstLine="709"/>
        <w:jc w:val="both"/>
        <w:rPr>
          <w:sz w:val="28"/>
          <w:szCs w:val="28"/>
        </w:rPr>
      </w:pPr>
      <w:r w:rsidRPr="00D03F53">
        <w:rPr>
          <w:sz w:val="28"/>
          <w:szCs w:val="28"/>
        </w:rPr>
        <w:t>Перечень объектов, осуществляющие теплоснабжение населения                         и социально значимых категорий потребителей установлен пунктом 96 Правил организации теплоснабжения в Российской Федерации, утвержденных постановлением Правительства Российской Федерации от 08.08.2012 № 808</w:t>
      </w:r>
    </w:p>
    <w:p w:rsidR="00D03F53" w:rsidRPr="00D03F53" w:rsidRDefault="00D03F53" w:rsidP="00D03F53">
      <w:pPr>
        <w:widowControl w:val="0"/>
        <w:autoSpaceDE w:val="0"/>
        <w:autoSpaceDN w:val="0"/>
        <w:adjustRightInd w:val="0"/>
        <w:ind w:firstLine="709"/>
        <w:jc w:val="both"/>
        <w:rPr>
          <w:sz w:val="28"/>
          <w:szCs w:val="28"/>
        </w:rPr>
      </w:pPr>
      <w:r w:rsidRPr="00D03F53">
        <w:rPr>
          <w:sz w:val="28"/>
          <w:szCs w:val="28"/>
        </w:rPr>
        <w:t>В случае изготовления трубопроводов пара и горячей воды, на которые распространяются требования ТР ТС 032/2013, организация-изготовитель обязана подтверждать их соответствие требованиям ТР ТС 032/2013 в форме сертификации или декларирования соответствия.</w:t>
      </w:r>
    </w:p>
    <w:p w:rsidR="00D03F53" w:rsidRPr="00D03F53" w:rsidRDefault="00D03F53" w:rsidP="00D03F53">
      <w:pPr>
        <w:widowControl w:val="0"/>
        <w:autoSpaceDE w:val="0"/>
        <w:autoSpaceDN w:val="0"/>
        <w:adjustRightInd w:val="0"/>
        <w:ind w:firstLine="709"/>
        <w:jc w:val="both"/>
        <w:rPr>
          <w:sz w:val="28"/>
          <w:szCs w:val="28"/>
        </w:rPr>
      </w:pPr>
      <w:r w:rsidRPr="00D03F53">
        <w:rPr>
          <w:sz w:val="28"/>
          <w:szCs w:val="28"/>
        </w:rPr>
        <w:t>Обращаю внимание, что паспорт оборудования является основным документом для идентификации оборудования, наличие паспорта обязательно для обращения на таможенной территории таможенного союза на всех стадиях жизненного цикла.</w:t>
      </w:r>
    </w:p>
    <w:p w:rsidR="00D03F53" w:rsidRPr="00D03F53" w:rsidRDefault="00D03F53" w:rsidP="00D03F53">
      <w:pPr>
        <w:widowControl w:val="0"/>
        <w:autoSpaceDE w:val="0"/>
        <w:autoSpaceDN w:val="0"/>
        <w:adjustRightInd w:val="0"/>
        <w:ind w:firstLine="709"/>
        <w:jc w:val="both"/>
        <w:rPr>
          <w:sz w:val="28"/>
          <w:szCs w:val="28"/>
        </w:rPr>
      </w:pPr>
      <w:r w:rsidRPr="00D03F53">
        <w:rPr>
          <w:sz w:val="28"/>
          <w:szCs w:val="28"/>
        </w:rPr>
        <w:t>Паспорт оформляется изготовителем с проставлением печати изготовителя и указывается дата его оформления.</w:t>
      </w:r>
    </w:p>
    <w:p w:rsidR="00D03F53" w:rsidRPr="00D03F53" w:rsidRDefault="00D03F53" w:rsidP="00D03F53">
      <w:pPr>
        <w:widowControl w:val="0"/>
        <w:autoSpaceDE w:val="0"/>
        <w:autoSpaceDN w:val="0"/>
        <w:adjustRightInd w:val="0"/>
        <w:ind w:firstLine="709"/>
        <w:jc w:val="both"/>
        <w:rPr>
          <w:sz w:val="28"/>
          <w:szCs w:val="28"/>
        </w:rPr>
      </w:pPr>
      <w:r w:rsidRPr="00D03F53">
        <w:rPr>
          <w:sz w:val="28"/>
          <w:szCs w:val="28"/>
        </w:rPr>
        <w:t>В соответствии с пунктом 411 ФНП ОРПД оборудование, работающее под давлением, используемые на ОПО, подлежат экспертизе промышленной безопасности, если иная форма оценки его соответствия не установлена техническими регламентами, в следующих случаях:</w:t>
      </w:r>
    </w:p>
    <w:p w:rsidR="00D03F53" w:rsidRPr="00D03F53" w:rsidRDefault="00D03F53" w:rsidP="00D03F53">
      <w:pPr>
        <w:widowControl w:val="0"/>
        <w:autoSpaceDE w:val="0"/>
        <w:autoSpaceDN w:val="0"/>
        <w:adjustRightInd w:val="0"/>
        <w:ind w:firstLine="709"/>
        <w:jc w:val="both"/>
        <w:rPr>
          <w:sz w:val="28"/>
          <w:szCs w:val="28"/>
        </w:rPr>
      </w:pPr>
      <w:bookmarkStart w:id="0" w:name="101240"/>
      <w:bookmarkEnd w:id="0"/>
      <w:r w:rsidRPr="00D03F53">
        <w:rPr>
          <w:sz w:val="28"/>
          <w:szCs w:val="28"/>
        </w:rPr>
        <w:t xml:space="preserve">- до начала применения на ОПО оборудования под давлением, требования к которому не установлены </w:t>
      </w:r>
      <w:hyperlink r:id="rId8" w:anchor="100011" w:history="1">
        <w:r w:rsidRPr="00D03F53">
          <w:rPr>
            <w:sz w:val="28"/>
            <w:szCs w:val="28"/>
          </w:rPr>
          <w:t>ТР ТС 032/2013</w:t>
        </w:r>
      </w:hyperlink>
      <w:r w:rsidRPr="00D03F53">
        <w:rPr>
          <w:sz w:val="28"/>
          <w:szCs w:val="28"/>
        </w:rPr>
        <w:t>;</w:t>
      </w:r>
    </w:p>
    <w:p w:rsidR="00D03F53" w:rsidRPr="00D03F53" w:rsidRDefault="00D03F53" w:rsidP="00D03F53">
      <w:pPr>
        <w:widowControl w:val="0"/>
        <w:autoSpaceDE w:val="0"/>
        <w:autoSpaceDN w:val="0"/>
        <w:adjustRightInd w:val="0"/>
        <w:ind w:firstLine="709"/>
        <w:jc w:val="both"/>
        <w:rPr>
          <w:sz w:val="28"/>
          <w:szCs w:val="28"/>
        </w:rPr>
      </w:pPr>
      <w:bookmarkStart w:id="1" w:name="101241"/>
      <w:bookmarkEnd w:id="1"/>
      <w:r w:rsidRPr="00D03F53">
        <w:rPr>
          <w:sz w:val="28"/>
          <w:szCs w:val="28"/>
        </w:rPr>
        <w:t xml:space="preserve">- по истечении срока службы (ресурса) или при превышении количества циклов нагрузки оборудования под давлением, установленных его изготовителем (производителем); или нормативным правовым актом; или </w:t>
      </w:r>
      <w:r>
        <w:rPr>
          <w:sz w:val="28"/>
          <w:szCs w:val="28"/>
        </w:rPr>
        <w:br/>
      </w:r>
      <w:r w:rsidRPr="00D03F53">
        <w:rPr>
          <w:sz w:val="28"/>
          <w:szCs w:val="28"/>
        </w:rPr>
        <w:t>в заключении экспертизы промышленной безопасности;</w:t>
      </w:r>
    </w:p>
    <w:p w:rsidR="00D03F53" w:rsidRPr="00D03F53" w:rsidRDefault="00D03F53" w:rsidP="00D03F53">
      <w:pPr>
        <w:ind w:firstLine="709"/>
        <w:jc w:val="both"/>
        <w:rPr>
          <w:sz w:val="28"/>
          <w:szCs w:val="28"/>
        </w:rPr>
      </w:pPr>
      <w:bookmarkStart w:id="2" w:name="101242"/>
      <w:bookmarkEnd w:id="2"/>
      <w:r w:rsidRPr="00D03F53">
        <w:rPr>
          <w:sz w:val="28"/>
          <w:szCs w:val="28"/>
        </w:rPr>
        <w:t>- при отсутствии в технической документации данных о сроке службы оборудования под давлением, если фактиче</w:t>
      </w:r>
      <w:r>
        <w:rPr>
          <w:sz w:val="28"/>
          <w:szCs w:val="28"/>
        </w:rPr>
        <w:t xml:space="preserve">ский срок его службы превышает </w:t>
      </w:r>
      <w:r>
        <w:rPr>
          <w:sz w:val="28"/>
          <w:szCs w:val="28"/>
        </w:rPr>
        <w:br/>
      </w:r>
      <w:r w:rsidRPr="00D03F53">
        <w:rPr>
          <w:sz w:val="28"/>
          <w:szCs w:val="28"/>
        </w:rPr>
        <w:t>20 лет;</w:t>
      </w:r>
    </w:p>
    <w:p w:rsidR="00D03F53" w:rsidRPr="00D03F53" w:rsidRDefault="00D03F53" w:rsidP="00D03F53">
      <w:pPr>
        <w:ind w:firstLine="709"/>
        <w:jc w:val="both"/>
        <w:rPr>
          <w:sz w:val="28"/>
          <w:szCs w:val="28"/>
        </w:rPr>
      </w:pPr>
      <w:bookmarkStart w:id="3" w:name="101243"/>
      <w:bookmarkEnd w:id="3"/>
      <w:r w:rsidRPr="00D03F53">
        <w:rPr>
          <w:sz w:val="28"/>
          <w:szCs w:val="28"/>
        </w:rPr>
        <w:t>- после проведения работ, связанных с изменением конструкции, заменой материала основных элементов оборудования под давлением, либо восстановительного ремонта после аварии или инцидента на ОПО, в результате которых было повреждено оборудование под давлением.</w:t>
      </w:r>
    </w:p>
    <w:p w:rsidR="00D03F53" w:rsidRPr="00D03F53" w:rsidRDefault="00D03F53" w:rsidP="00D03F53">
      <w:pPr>
        <w:widowControl w:val="0"/>
        <w:autoSpaceDE w:val="0"/>
        <w:autoSpaceDN w:val="0"/>
        <w:adjustRightInd w:val="0"/>
        <w:ind w:firstLine="709"/>
        <w:jc w:val="both"/>
        <w:rPr>
          <w:sz w:val="28"/>
          <w:szCs w:val="28"/>
        </w:rPr>
      </w:pPr>
      <w:r w:rsidRPr="00D03F53">
        <w:rPr>
          <w:sz w:val="28"/>
          <w:szCs w:val="28"/>
        </w:rPr>
        <w:t xml:space="preserve">Также, разделом IV ФНП ОРПД установлен порядок ввода </w:t>
      </w:r>
      <w:r>
        <w:rPr>
          <w:sz w:val="28"/>
          <w:szCs w:val="28"/>
        </w:rPr>
        <w:br/>
      </w:r>
      <w:r w:rsidRPr="00D03F53">
        <w:rPr>
          <w:sz w:val="28"/>
          <w:szCs w:val="28"/>
        </w:rPr>
        <w:t xml:space="preserve">в эксплуатацию, пуска (включения) в работу и учета оборудования. </w:t>
      </w:r>
    </w:p>
    <w:p w:rsidR="00D03F53" w:rsidRPr="00D03F53" w:rsidRDefault="00D03F53" w:rsidP="00D03F53">
      <w:pPr>
        <w:ind w:firstLine="709"/>
        <w:jc w:val="both"/>
        <w:rPr>
          <w:sz w:val="28"/>
          <w:szCs w:val="28"/>
        </w:rPr>
      </w:pPr>
      <w:r w:rsidRPr="00D03F53">
        <w:rPr>
          <w:sz w:val="28"/>
          <w:szCs w:val="28"/>
        </w:rPr>
        <w:t>Проверки, осуществляемые комиссией с участием представителя</w:t>
      </w:r>
      <w:r>
        <w:rPr>
          <w:sz w:val="28"/>
          <w:szCs w:val="28"/>
        </w:rPr>
        <w:t xml:space="preserve"> </w:t>
      </w:r>
      <w:r>
        <w:rPr>
          <w:sz w:val="28"/>
          <w:szCs w:val="28"/>
        </w:rPr>
        <w:br/>
      </w:r>
      <w:r w:rsidRPr="00D03F53">
        <w:rPr>
          <w:sz w:val="28"/>
          <w:szCs w:val="28"/>
        </w:rPr>
        <w:t>МТУ Ростехнадзора, проводят:</w:t>
      </w:r>
    </w:p>
    <w:p w:rsidR="00D03F53" w:rsidRPr="00D03F53" w:rsidRDefault="00D03F53" w:rsidP="00D03F53">
      <w:pPr>
        <w:ind w:firstLine="709"/>
        <w:jc w:val="both"/>
        <w:rPr>
          <w:sz w:val="28"/>
          <w:szCs w:val="28"/>
        </w:rPr>
      </w:pPr>
      <w:r w:rsidRPr="00D03F53">
        <w:rPr>
          <w:sz w:val="28"/>
          <w:szCs w:val="28"/>
        </w:rPr>
        <w:t xml:space="preserve">а) после монтажа оборудования, поставляемого отдельными деталями, элементами или блоками, окончательную сборку (доизготовление) которого </w:t>
      </w:r>
      <w:r>
        <w:rPr>
          <w:sz w:val="28"/>
          <w:szCs w:val="28"/>
        </w:rPr>
        <w:br/>
      </w:r>
      <w:r w:rsidRPr="00D03F53">
        <w:rPr>
          <w:sz w:val="28"/>
          <w:szCs w:val="28"/>
        </w:rPr>
        <w:t>с применением неразъемных соединений производят при монтаже на месте его установки (использования);</w:t>
      </w:r>
    </w:p>
    <w:p w:rsidR="00D03F53" w:rsidRPr="00D03F53" w:rsidRDefault="00D03F53" w:rsidP="00D03F53">
      <w:pPr>
        <w:ind w:firstLine="709"/>
        <w:jc w:val="both"/>
        <w:rPr>
          <w:sz w:val="28"/>
          <w:szCs w:val="28"/>
        </w:rPr>
      </w:pPr>
      <w:r w:rsidRPr="00D03F53">
        <w:rPr>
          <w:sz w:val="28"/>
          <w:szCs w:val="28"/>
        </w:rPr>
        <w:t xml:space="preserve">б) после монтажа оборудования под давлением, подтверждение соответствия которого не предусмотрено </w:t>
      </w:r>
      <w:hyperlink r:id="rId9" w:history="1">
        <w:r w:rsidRPr="00D03F53">
          <w:rPr>
            <w:sz w:val="28"/>
            <w:szCs w:val="28"/>
          </w:rPr>
          <w:t>ТР ТС 032/2013</w:t>
        </w:r>
      </w:hyperlink>
      <w:r w:rsidRPr="00D03F53">
        <w:rPr>
          <w:sz w:val="28"/>
          <w:szCs w:val="28"/>
        </w:rPr>
        <w:t>;</w:t>
      </w:r>
    </w:p>
    <w:p w:rsidR="00D03F53" w:rsidRPr="00D03F53" w:rsidRDefault="00D03F53" w:rsidP="00D03F53">
      <w:pPr>
        <w:ind w:firstLine="709"/>
        <w:jc w:val="both"/>
        <w:rPr>
          <w:sz w:val="28"/>
          <w:szCs w:val="28"/>
        </w:rPr>
      </w:pPr>
      <w:r w:rsidRPr="00D03F53">
        <w:rPr>
          <w:sz w:val="28"/>
          <w:szCs w:val="28"/>
        </w:rPr>
        <w:t>в) после реконструкции (модернизации) или капитального ремонта с заменой основных элементов оборудования;</w:t>
      </w:r>
    </w:p>
    <w:p w:rsidR="00D03F53" w:rsidRPr="00D03F53" w:rsidRDefault="00D03F53" w:rsidP="00D03F53">
      <w:pPr>
        <w:ind w:firstLine="709"/>
        <w:jc w:val="both"/>
        <w:rPr>
          <w:sz w:val="28"/>
          <w:szCs w:val="28"/>
        </w:rPr>
      </w:pPr>
      <w:r w:rsidRPr="00D03F53">
        <w:rPr>
          <w:sz w:val="28"/>
          <w:szCs w:val="28"/>
        </w:rPr>
        <w:t>г) при передаче ОПО и (или) оборудования под давлением находившегося в эксплуатации в его составе для использования другой эксплуатирующей организации.</w:t>
      </w:r>
    </w:p>
    <w:p w:rsidR="00D03F53" w:rsidRPr="00D03F53" w:rsidRDefault="00D03F53" w:rsidP="00D03F53">
      <w:pPr>
        <w:widowControl w:val="0"/>
        <w:autoSpaceDE w:val="0"/>
        <w:autoSpaceDN w:val="0"/>
        <w:adjustRightInd w:val="0"/>
        <w:ind w:firstLine="709"/>
        <w:jc w:val="both"/>
        <w:rPr>
          <w:sz w:val="28"/>
          <w:szCs w:val="28"/>
        </w:rPr>
      </w:pPr>
      <w:r w:rsidRPr="00D03F53">
        <w:rPr>
          <w:sz w:val="28"/>
          <w:szCs w:val="28"/>
        </w:rPr>
        <w:t xml:space="preserve">Согласно требованиям пункта 209 ФНП ОРПД результаты проверок готовности оборудования к пуску в работу и организации надзора за его эксплуатацией оформляют актом готовности оборудования под давлением                   к вводу в эксплуатацию (далее - Акт) в соответствии с приложением № 7 к ФНП ОРПД. </w:t>
      </w:r>
    </w:p>
    <w:p w:rsidR="00D03F53" w:rsidRPr="00D03F53" w:rsidRDefault="00D03F53" w:rsidP="00D03F53">
      <w:pPr>
        <w:widowControl w:val="0"/>
        <w:autoSpaceDE w:val="0"/>
        <w:autoSpaceDN w:val="0"/>
        <w:adjustRightInd w:val="0"/>
        <w:ind w:firstLine="709"/>
        <w:jc w:val="both"/>
        <w:rPr>
          <w:sz w:val="28"/>
          <w:szCs w:val="28"/>
        </w:rPr>
      </w:pPr>
      <w:r w:rsidRPr="00D03F53">
        <w:rPr>
          <w:sz w:val="28"/>
          <w:szCs w:val="28"/>
        </w:rPr>
        <w:t xml:space="preserve">Решение о вводе в эксплуатацию оборудования под давлением оформляется распорядительным документом эксплуатирующей организации </w:t>
      </w:r>
      <w:r>
        <w:rPr>
          <w:sz w:val="28"/>
          <w:szCs w:val="28"/>
        </w:rPr>
        <w:br/>
      </w:r>
      <w:r w:rsidRPr="00D03F53">
        <w:rPr>
          <w:sz w:val="28"/>
          <w:szCs w:val="28"/>
        </w:rPr>
        <w:t xml:space="preserve">и не должно противоречить Акту. </w:t>
      </w:r>
    </w:p>
    <w:p w:rsidR="00D03F53" w:rsidRPr="00D03F53" w:rsidRDefault="00D03F53" w:rsidP="00D03F53">
      <w:pPr>
        <w:widowControl w:val="0"/>
        <w:autoSpaceDE w:val="0"/>
        <w:autoSpaceDN w:val="0"/>
        <w:adjustRightInd w:val="0"/>
        <w:ind w:firstLine="709"/>
        <w:jc w:val="both"/>
        <w:rPr>
          <w:sz w:val="28"/>
          <w:szCs w:val="28"/>
        </w:rPr>
      </w:pPr>
      <w:r w:rsidRPr="00D03F53">
        <w:rPr>
          <w:sz w:val="28"/>
          <w:szCs w:val="28"/>
        </w:rPr>
        <w:t xml:space="preserve">Далее, не позднее 10 рабочих дней после принятия решения о вводе                     в эксплуатацию и пуска в работу эксплуатирующая организация предоставляет в территориальный орган Ростехнадзора по месту эксплуатации информацию, </w:t>
      </w:r>
      <w:r>
        <w:rPr>
          <w:sz w:val="28"/>
          <w:szCs w:val="28"/>
        </w:rPr>
        <w:br/>
      </w:r>
      <w:r w:rsidRPr="00D03F53">
        <w:rPr>
          <w:sz w:val="28"/>
          <w:szCs w:val="28"/>
        </w:rPr>
        <w:t xml:space="preserve">в соответствии с пунктом 216 ФНП ОРПД, для постановки на учет оборудования, работающего под давлением, с последующей регистрацией ОПО </w:t>
      </w:r>
      <w:r>
        <w:rPr>
          <w:sz w:val="28"/>
          <w:szCs w:val="28"/>
        </w:rPr>
        <w:br/>
      </w:r>
      <w:r w:rsidRPr="00D03F53">
        <w:rPr>
          <w:sz w:val="28"/>
          <w:szCs w:val="28"/>
        </w:rPr>
        <w:t xml:space="preserve">в государственном реестре опасных производственных объектов, страховании ответственности владельца опасного производственного объекта за причинение вреда в результате аварии на опасном объекте и оформлением лицензии </w:t>
      </w:r>
      <w:r>
        <w:rPr>
          <w:sz w:val="28"/>
          <w:szCs w:val="28"/>
        </w:rPr>
        <w:br/>
      </w:r>
      <w:r w:rsidRPr="00D03F53">
        <w:rPr>
          <w:sz w:val="28"/>
          <w:szCs w:val="28"/>
        </w:rPr>
        <w:t>на деятельность по эксплуатации взрывопожароопасных и химически опасных производственных объектов I, II и III классов опасности.</w:t>
      </w:r>
    </w:p>
    <w:p w:rsidR="008679FE" w:rsidRDefault="008679FE" w:rsidP="008679FE">
      <w:pPr>
        <w:pStyle w:val="aa"/>
        <w:ind w:left="1080"/>
        <w:rPr>
          <w:b/>
          <w:spacing w:val="-6"/>
          <w:sz w:val="28"/>
          <w:szCs w:val="28"/>
        </w:rPr>
      </w:pPr>
    </w:p>
    <w:p w:rsidR="008679FE" w:rsidRDefault="008679FE" w:rsidP="008679FE">
      <w:pPr>
        <w:pStyle w:val="aa"/>
        <w:numPr>
          <w:ilvl w:val="0"/>
          <w:numId w:val="2"/>
        </w:numPr>
        <w:ind w:left="0" w:firstLine="709"/>
        <w:jc w:val="center"/>
        <w:rPr>
          <w:b/>
          <w:spacing w:val="-6"/>
          <w:sz w:val="28"/>
          <w:szCs w:val="28"/>
        </w:rPr>
      </w:pPr>
      <w:r>
        <w:rPr>
          <w:b/>
          <w:spacing w:val="-6"/>
          <w:sz w:val="28"/>
          <w:szCs w:val="28"/>
        </w:rPr>
        <w:t>В области</w:t>
      </w:r>
      <w:r w:rsidRPr="00005A80">
        <w:rPr>
          <w:b/>
          <w:spacing w:val="-6"/>
          <w:sz w:val="28"/>
          <w:szCs w:val="28"/>
        </w:rPr>
        <w:t xml:space="preserve"> горнотехнического, металлургического надзора </w:t>
      </w:r>
      <w:r>
        <w:rPr>
          <w:b/>
          <w:spacing w:val="-6"/>
          <w:sz w:val="28"/>
          <w:szCs w:val="28"/>
        </w:rPr>
        <w:br/>
      </w:r>
      <w:r w:rsidRPr="00005A80">
        <w:rPr>
          <w:b/>
          <w:spacing w:val="-6"/>
          <w:sz w:val="28"/>
          <w:szCs w:val="28"/>
        </w:rPr>
        <w:t>и надзора за взрывопожароопасными и химически опасными производственными объектами и по надзору за проектированием опасных производственных объектов и изготовлением оборудования</w:t>
      </w:r>
    </w:p>
    <w:p w:rsidR="008679FE" w:rsidRDefault="008679FE" w:rsidP="008679FE">
      <w:pPr>
        <w:pStyle w:val="aa"/>
        <w:ind w:left="0"/>
        <w:rPr>
          <w:b/>
          <w:spacing w:val="-6"/>
          <w:sz w:val="28"/>
          <w:szCs w:val="28"/>
        </w:rPr>
      </w:pPr>
    </w:p>
    <w:p w:rsidR="008679FE" w:rsidRPr="00005A80" w:rsidRDefault="008679FE" w:rsidP="008679FE">
      <w:pPr>
        <w:pStyle w:val="aa"/>
        <w:ind w:left="0"/>
        <w:rPr>
          <w:b/>
          <w:spacing w:val="-6"/>
          <w:sz w:val="28"/>
          <w:szCs w:val="28"/>
        </w:rPr>
      </w:pPr>
    </w:p>
    <w:p w:rsidR="008679FE" w:rsidRPr="00005A80" w:rsidRDefault="008679FE" w:rsidP="008679FE">
      <w:pPr>
        <w:ind w:firstLine="709"/>
        <w:jc w:val="both"/>
        <w:rPr>
          <w:spacing w:val="-6"/>
          <w:sz w:val="28"/>
          <w:szCs w:val="28"/>
        </w:rPr>
      </w:pPr>
      <w:r w:rsidRPr="00005A80">
        <w:rPr>
          <w:spacing w:val="-6"/>
          <w:sz w:val="28"/>
          <w:szCs w:val="28"/>
        </w:rPr>
        <w:t>Основной целью проверок, отнесенных к компетенции Ростехнадзора, является обеспечение промышленной безопасности при эксплуатации поднадзорных объектов и, как следствие, защита жизни и здоровья работников таких объектов.</w:t>
      </w:r>
    </w:p>
    <w:p w:rsidR="008679FE" w:rsidRPr="00005A80" w:rsidRDefault="008679FE" w:rsidP="008679FE">
      <w:pPr>
        <w:ind w:firstLine="709"/>
        <w:jc w:val="both"/>
        <w:rPr>
          <w:spacing w:val="-6"/>
          <w:sz w:val="28"/>
          <w:szCs w:val="28"/>
        </w:rPr>
      </w:pPr>
      <w:r w:rsidRPr="00005A80">
        <w:rPr>
          <w:spacing w:val="-6"/>
          <w:sz w:val="28"/>
          <w:szCs w:val="28"/>
        </w:rPr>
        <w:t xml:space="preserve">Важным показателем осуществления надзорной деятельности является </w:t>
      </w:r>
      <w:r w:rsidRPr="00FD74B0">
        <w:rPr>
          <w:spacing w:val="-6"/>
          <w:sz w:val="28"/>
          <w:szCs w:val="28"/>
        </w:rPr>
        <w:t>уровень аварийности и производственного травматизма</w:t>
      </w:r>
      <w:r w:rsidRPr="00005A80">
        <w:rPr>
          <w:spacing w:val="-6"/>
          <w:sz w:val="28"/>
          <w:szCs w:val="28"/>
        </w:rPr>
        <w:t xml:space="preserve"> в поднадзорных организациях. </w:t>
      </w:r>
    </w:p>
    <w:p w:rsidR="008679FE" w:rsidRPr="00005A80" w:rsidRDefault="008679FE" w:rsidP="008679FE">
      <w:pPr>
        <w:ind w:firstLine="709"/>
        <w:jc w:val="both"/>
        <w:rPr>
          <w:spacing w:val="-6"/>
          <w:sz w:val="28"/>
          <w:szCs w:val="28"/>
        </w:rPr>
      </w:pPr>
      <w:r w:rsidRPr="00005A80">
        <w:rPr>
          <w:spacing w:val="-6"/>
          <w:sz w:val="28"/>
          <w:szCs w:val="28"/>
        </w:rPr>
        <w:t xml:space="preserve">За отчетный период на поднадзорных отделу опасных производственных объектах аварий не зарегистрировано. </w:t>
      </w:r>
    </w:p>
    <w:p w:rsidR="008679FE" w:rsidRPr="00005A80" w:rsidRDefault="008679FE" w:rsidP="008679FE">
      <w:pPr>
        <w:ind w:firstLine="709"/>
        <w:jc w:val="both"/>
        <w:rPr>
          <w:spacing w:val="-6"/>
          <w:sz w:val="28"/>
          <w:szCs w:val="28"/>
        </w:rPr>
      </w:pPr>
      <w:r>
        <w:rPr>
          <w:spacing w:val="-6"/>
          <w:sz w:val="28"/>
          <w:szCs w:val="28"/>
        </w:rPr>
        <w:t xml:space="preserve">Вместе с тем, </w:t>
      </w:r>
      <w:r w:rsidRPr="00005A80">
        <w:rPr>
          <w:spacing w:val="-6"/>
          <w:sz w:val="28"/>
          <w:szCs w:val="28"/>
        </w:rPr>
        <w:t xml:space="preserve">5 марта 2019 года в 11 ч 55 мин на опасном производственном объекте ООО «НПП «Нефтехимия» «Площадка производства полипропилена», рег. № А01-05746-0006, на складе СУГ произошла разгерметизация трубопровода пропилена в линию вывода на ГРС. Пострадавших нет. Инцидент зарегистрирован </w:t>
      </w:r>
      <w:r>
        <w:rPr>
          <w:spacing w:val="-6"/>
          <w:sz w:val="28"/>
          <w:szCs w:val="28"/>
        </w:rPr>
        <w:br/>
      </w:r>
      <w:r w:rsidRPr="00005A80">
        <w:rPr>
          <w:spacing w:val="-6"/>
          <w:sz w:val="28"/>
          <w:szCs w:val="28"/>
        </w:rPr>
        <w:t xml:space="preserve">в МТУ Ростехнадзора от 05.03.2019 № 8889-А/3. Расследование проведено </w:t>
      </w:r>
      <w:r>
        <w:rPr>
          <w:spacing w:val="-6"/>
          <w:sz w:val="28"/>
          <w:szCs w:val="28"/>
        </w:rPr>
        <w:br/>
      </w:r>
      <w:r w:rsidRPr="00005A80">
        <w:rPr>
          <w:spacing w:val="-6"/>
          <w:sz w:val="28"/>
          <w:szCs w:val="28"/>
        </w:rPr>
        <w:t>в установленном порядке.</w:t>
      </w:r>
    </w:p>
    <w:p w:rsidR="008679FE" w:rsidRPr="00005A80" w:rsidRDefault="008679FE" w:rsidP="008679FE">
      <w:pPr>
        <w:ind w:firstLine="709"/>
        <w:jc w:val="both"/>
        <w:rPr>
          <w:spacing w:val="-6"/>
          <w:sz w:val="28"/>
          <w:szCs w:val="28"/>
        </w:rPr>
      </w:pPr>
      <w:r>
        <w:rPr>
          <w:spacing w:val="-6"/>
          <w:sz w:val="28"/>
          <w:szCs w:val="28"/>
        </w:rPr>
        <w:t>Также</w:t>
      </w:r>
      <w:r w:rsidRPr="00005A80">
        <w:rPr>
          <w:spacing w:val="-6"/>
          <w:sz w:val="28"/>
          <w:szCs w:val="28"/>
        </w:rPr>
        <w:t xml:space="preserve"> </w:t>
      </w:r>
      <w:r w:rsidRPr="00005A80">
        <w:rPr>
          <w:bCs/>
          <w:spacing w:val="-6"/>
          <w:sz w:val="28"/>
          <w:szCs w:val="28"/>
        </w:rPr>
        <w:t xml:space="preserve">на опасном производственном объекте «Цех по производству муки» регистрационный номер А01-00617-0003 III класс опасности, эксплуатируемом </w:t>
      </w:r>
      <w:r w:rsidRPr="00005A80">
        <w:rPr>
          <w:spacing w:val="-6"/>
          <w:sz w:val="28"/>
          <w:szCs w:val="28"/>
        </w:rPr>
        <w:t xml:space="preserve">Акционерным обществом «Московский мельничный комбинат № 3», расположенным по адресу: ул. 1-я Магистральная, д. 14, стр. 1, г. Москва, 123007, </w:t>
      </w:r>
      <w:r>
        <w:rPr>
          <w:spacing w:val="-6"/>
          <w:sz w:val="28"/>
          <w:szCs w:val="28"/>
        </w:rPr>
        <w:br/>
      </w:r>
      <w:r w:rsidRPr="00005A80">
        <w:rPr>
          <w:bCs/>
          <w:spacing w:val="-6"/>
          <w:sz w:val="28"/>
          <w:szCs w:val="28"/>
        </w:rPr>
        <w:t xml:space="preserve">29 декабря 2018 года </w:t>
      </w:r>
      <w:r w:rsidRPr="00005A80">
        <w:rPr>
          <w:spacing w:val="-6"/>
          <w:sz w:val="28"/>
          <w:szCs w:val="28"/>
        </w:rPr>
        <w:t xml:space="preserve">в 08 часов 40 минут в цехе готовой продукции в помещении головок норий </w:t>
      </w:r>
      <w:r>
        <w:rPr>
          <w:spacing w:val="-6"/>
          <w:sz w:val="28"/>
          <w:szCs w:val="28"/>
        </w:rPr>
        <w:t xml:space="preserve">произошел тяжелый несчастный случай </w:t>
      </w:r>
      <w:r w:rsidRPr="00005A80">
        <w:rPr>
          <w:spacing w:val="-6"/>
          <w:sz w:val="28"/>
          <w:szCs w:val="28"/>
        </w:rPr>
        <w:t>с подсобным рабочим</w:t>
      </w:r>
      <w:r>
        <w:rPr>
          <w:spacing w:val="-6"/>
          <w:sz w:val="28"/>
          <w:szCs w:val="28"/>
        </w:rPr>
        <w:t>.</w:t>
      </w:r>
      <w:r w:rsidRPr="00005A80">
        <w:rPr>
          <w:spacing w:val="-6"/>
          <w:sz w:val="28"/>
          <w:szCs w:val="28"/>
        </w:rPr>
        <w:t xml:space="preserve"> </w:t>
      </w:r>
      <w:r>
        <w:rPr>
          <w:spacing w:val="-6"/>
          <w:sz w:val="28"/>
          <w:szCs w:val="28"/>
        </w:rPr>
        <w:t>Р</w:t>
      </w:r>
      <w:r w:rsidRPr="00005A80">
        <w:rPr>
          <w:bCs/>
          <w:spacing w:val="-6"/>
          <w:sz w:val="28"/>
          <w:szCs w:val="28"/>
        </w:rPr>
        <w:t>асследование</w:t>
      </w:r>
      <w:r w:rsidRPr="00005A80">
        <w:rPr>
          <w:spacing w:val="-6"/>
          <w:sz w:val="28"/>
          <w:szCs w:val="28"/>
        </w:rPr>
        <w:t xml:space="preserve"> </w:t>
      </w:r>
      <w:r w:rsidRPr="00005A80">
        <w:rPr>
          <w:bCs/>
          <w:spacing w:val="-6"/>
          <w:sz w:val="28"/>
          <w:szCs w:val="28"/>
        </w:rPr>
        <w:t xml:space="preserve">произошедшего </w:t>
      </w:r>
      <w:r>
        <w:rPr>
          <w:bCs/>
          <w:spacing w:val="-6"/>
          <w:sz w:val="28"/>
          <w:szCs w:val="28"/>
        </w:rPr>
        <w:t xml:space="preserve">несчастного случая </w:t>
      </w:r>
      <w:r w:rsidRPr="00005A80">
        <w:rPr>
          <w:spacing w:val="-6"/>
          <w:sz w:val="28"/>
          <w:szCs w:val="28"/>
        </w:rPr>
        <w:t>п</w:t>
      </w:r>
      <w:r w:rsidRPr="00005A80">
        <w:rPr>
          <w:bCs/>
          <w:spacing w:val="-6"/>
          <w:sz w:val="28"/>
          <w:szCs w:val="28"/>
        </w:rPr>
        <w:t>роведено</w:t>
      </w:r>
      <w:r>
        <w:rPr>
          <w:bCs/>
          <w:spacing w:val="-6"/>
          <w:sz w:val="28"/>
          <w:szCs w:val="28"/>
        </w:rPr>
        <w:t xml:space="preserve"> МТУ Ростехнадзора </w:t>
      </w:r>
      <w:r>
        <w:rPr>
          <w:bCs/>
          <w:spacing w:val="-6"/>
          <w:sz w:val="28"/>
          <w:szCs w:val="28"/>
        </w:rPr>
        <w:br/>
        <w:t>в установленном порядке.</w:t>
      </w:r>
    </w:p>
    <w:p w:rsidR="008679FE" w:rsidRPr="00005A80" w:rsidRDefault="008679FE" w:rsidP="008679FE">
      <w:pPr>
        <w:ind w:firstLine="709"/>
        <w:jc w:val="both"/>
        <w:rPr>
          <w:bCs/>
          <w:spacing w:val="-6"/>
          <w:sz w:val="28"/>
          <w:szCs w:val="28"/>
        </w:rPr>
      </w:pPr>
      <w:r w:rsidRPr="00005A80">
        <w:rPr>
          <w:bCs/>
          <w:spacing w:val="-6"/>
          <w:sz w:val="28"/>
          <w:szCs w:val="28"/>
        </w:rPr>
        <w:t>Основные причины</w:t>
      </w:r>
      <w:r w:rsidRPr="00005A80">
        <w:rPr>
          <w:spacing w:val="-6"/>
          <w:sz w:val="28"/>
          <w:szCs w:val="28"/>
        </w:rPr>
        <w:t xml:space="preserve"> </w:t>
      </w:r>
      <w:r w:rsidRPr="00005A80">
        <w:rPr>
          <w:bCs/>
          <w:spacing w:val="-6"/>
          <w:sz w:val="28"/>
          <w:szCs w:val="28"/>
        </w:rPr>
        <w:t>тяжелого несчастного случая:</w:t>
      </w:r>
    </w:p>
    <w:p w:rsidR="008679FE" w:rsidRPr="00005A80" w:rsidRDefault="008679FE" w:rsidP="008679FE">
      <w:pPr>
        <w:ind w:firstLine="709"/>
        <w:jc w:val="both"/>
        <w:rPr>
          <w:bCs/>
          <w:spacing w:val="-6"/>
          <w:sz w:val="28"/>
          <w:szCs w:val="28"/>
        </w:rPr>
      </w:pPr>
      <w:r w:rsidRPr="00005A80">
        <w:rPr>
          <w:bCs/>
          <w:spacing w:val="-6"/>
          <w:sz w:val="28"/>
          <w:szCs w:val="28"/>
        </w:rPr>
        <w:t>1. Падение мешка с ленточного транспортера ЛК-600 № 673 вследствие скопления мешков и недостаточного ограждения.</w:t>
      </w:r>
    </w:p>
    <w:p w:rsidR="008679FE" w:rsidRPr="00005A80" w:rsidRDefault="008679FE" w:rsidP="008679FE">
      <w:pPr>
        <w:ind w:firstLine="709"/>
        <w:jc w:val="both"/>
        <w:rPr>
          <w:bCs/>
          <w:spacing w:val="-6"/>
          <w:sz w:val="28"/>
          <w:szCs w:val="28"/>
        </w:rPr>
      </w:pPr>
      <w:r w:rsidRPr="00005A80">
        <w:rPr>
          <w:bCs/>
          <w:spacing w:val="-6"/>
          <w:sz w:val="28"/>
          <w:szCs w:val="28"/>
        </w:rPr>
        <w:t xml:space="preserve">2. В отсутствие подтвержденных расчётами проектных решений </w:t>
      </w:r>
      <w:r>
        <w:rPr>
          <w:bCs/>
          <w:spacing w:val="-6"/>
          <w:sz w:val="28"/>
          <w:szCs w:val="28"/>
        </w:rPr>
        <w:br/>
      </w:r>
      <w:r w:rsidRPr="00005A80">
        <w:rPr>
          <w:bCs/>
          <w:spacing w:val="-6"/>
          <w:sz w:val="28"/>
          <w:szCs w:val="28"/>
        </w:rPr>
        <w:t xml:space="preserve">по спецификации и компоновке оборудования с учетом технических характеристик, по обеспечению средствами блокировок и ПАЗ выполнен монтаж эксплуатируемого в составе ОПО оборудования: ленточных транспортеров ЛК-600 №№ 673, 672 </w:t>
      </w:r>
      <w:r>
        <w:rPr>
          <w:bCs/>
          <w:spacing w:val="-6"/>
          <w:sz w:val="28"/>
          <w:szCs w:val="28"/>
        </w:rPr>
        <w:br/>
      </w:r>
      <w:r w:rsidRPr="00005A80">
        <w:rPr>
          <w:bCs/>
          <w:spacing w:val="-6"/>
          <w:sz w:val="28"/>
          <w:szCs w:val="28"/>
        </w:rPr>
        <w:t>и автоматической л</w:t>
      </w:r>
      <w:r>
        <w:rPr>
          <w:bCs/>
          <w:spacing w:val="-6"/>
          <w:sz w:val="28"/>
          <w:szCs w:val="28"/>
        </w:rPr>
        <w:t xml:space="preserve">инии для укладки мешков с мукой </w:t>
      </w:r>
      <w:r w:rsidRPr="00005A80">
        <w:rPr>
          <w:bCs/>
          <w:spacing w:val="-6"/>
          <w:sz w:val="28"/>
          <w:szCs w:val="28"/>
        </w:rPr>
        <w:t>на полеты PS-AA/15S.</w:t>
      </w:r>
    </w:p>
    <w:p w:rsidR="008679FE" w:rsidRPr="00005A80" w:rsidRDefault="008679FE" w:rsidP="008679FE">
      <w:pPr>
        <w:ind w:firstLine="709"/>
        <w:jc w:val="both"/>
        <w:rPr>
          <w:bCs/>
          <w:spacing w:val="-6"/>
          <w:sz w:val="28"/>
          <w:szCs w:val="28"/>
        </w:rPr>
      </w:pPr>
      <w:r w:rsidRPr="00005A80">
        <w:rPr>
          <w:bCs/>
          <w:spacing w:val="-6"/>
          <w:sz w:val="28"/>
          <w:szCs w:val="28"/>
        </w:rPr>
        <w:t xml:space="preserve">Сопутствующие причины: </w:t>
      </w:r>
    </w:p>
    <w:p w:rsidR="008679FE" w:rsidRPr="00005A80" w:rsidRDefault="008679FE" w:rsidP="008679FE">
      <w:pPr>
        <w:ind w:firstLine="709"/>
        <w:jc w:val="both"/>
        <w:rPr>
          <w:bCs/>
          <w:spacing w:val="-6"/>
          <w:sz w:val="28"/>
          <w:szCs w:val="28"/>
        </w:rPr>
      </w:pPr>
      <w:r>
        <w:rPr>
          <w:bCs/>
          <w:spacing w:val="-6"/>
          <w:sz w:val="28"/>
          <w:szCs w:val="28"/>
        </w:rPr>
        <w:t>1. Не</w:t>
      </w:r>
      <w:r w:rsidRPr="00005A80">
        <w:rPr>
          <w:bCs/>
          <w:spacing w:val="-6"/>
          <w:sz w:val="28"/>
          <w:szCs w:val="28"/>
        </w:rPr>
        <w:t>принятие мер по обеспечени</w:t>
      </w:r>
      <w:r>
        <w:rPr>
          <w:bCs/>
          <w:spacing w:val="-6"/>
          <w:sz w:val="28"/>
          <w:szCs w:val="28"/>
        </w:rPr>
        <w:t xml:space="preserve">ю предотвращения падения мешков </w:t>
      </w:r>
      <w:r>
        <w:rPr>
          <w:bCs/>
          <w:spacing w:val="-6"/>
          <w:sz w:val="28"/>
          <w:szCs w:val="28"/>
        </w:rPr>
        <w:br/>
      </w:r>
      <w:r w:rsidRPr="00005A80">
        <w:rPr>
          <w:bCs/>
          <w:spacing w:val="-6"/>
          <w:sz w:val="28"/>
          <w:szCs w:val="28"/>
        </w:rPr>
        <w:t>с ленточных транспортеров №№ 673, 672.</w:t>
      </w:r>
    </w:p>
    <w:p w:rsidR="008679FE" w:rsidRPr="00005A80" w:rsidRDefault="008679FE" w:rsidP="008679FE">
      <w:pPr>
        <w:ind w:firstLine="709"/>
        <w:jc w:val="both"/>
        <w:rPr>
          <w:bCs/>
          <w:spacing w:val="-6"/>
          <w:sz w:val="28"/>
          <w:szCs w:val="28"/>
        </w:rPr>
      </w:pPr>
      <w:r w:rsidRPr="00005A80">
        <w:rPr>
          <w:bCs/>
          <w:spacing w:val="-6"/>
          <w:sz w:val="28"/>
          <w:szCs w:val="28"/>
        </w:rPr>
        <w:t>2. Отсутствие предупреждающих об опасности знаков в цехе.</w:t>
      </w:r>
    </w:p>
    <w:p w:rsidR="008679FE" w:rsidRPr="00005A80" w:rsidRDefault="008679FE" w:rsidP="008679FE">
      <w:pPr>
        <w:ind w:firstLine="709"/>
        <w:jc w:val="both"/>
        <w:rPr>
          <w:bCs/>
          <w:spacing w:val="-6"/>
          <w:sz w:val="28"/>
          <w:szCs w:val="28"/>
        </w:rPr>
      </w:pPr>
      <w:r w:rsidRPr="00005A80">
        <w:rPr>
          <w:spacing w:val="-6"/>
          <w:sz w:val="28"/>
          <w:szCs w:val="28"/>
        </w:rPr>
        <w:t>Комиссией по расследованию несчастн</w:t>
      </w:r>
      <w:r>
        <w:rPr>
          <w:spacing w:val="-6"/>
          <w:sz w:val="28"/>
          <w:szCs w:val="28"/>
        </w:rPr>
        <w:t>ого случая</w:t>
      </w:r>
      <w:r w:rsidRPr="00005A80">
        <w:rPr>
          <w:spacing w:val="-6"/>
          <w:sz w:val="28"/>
          <w:szCs w:val="28"/>
        </w:rPr>
        <w:t xml:space="preserve"> предложены </w:t>
      </w:r>
      <w:r w:rsidRPr="00005A80">
        <w:rPr>
          <w:spacing w:val="-6"/>
          <w:sz w:val="28"/>
          <w:szCs w:val="28"/>
        </w:rPr>
        <w:br/>
        <w:t>к реализации меры, направленные на исключение возникновения аналогичных обстоятельств и причин на опасном производственном объекте.</w:t>
      </w:r>
    </w:p>
    <w:p w:rsidR="008679FE" w:rsidRPr="00005A80" w:rsidRDefault="008679FE" w:rsidP="008679FE">
      <w:pPr>
        <w:ind w:firstLine="709"/>
        <w:jc w:val="both"/>
        <w:rPr>
          <w:bCs/>
          <w:spacing w:val="-6"/>
          <w:sz w:val="28"/>
          <w:szCs w:val="28"/>
        </w:rPr>
      </w:pPr>
      <w:r w:rsidRPr="00005A80">
        <w:rPr>
          <w:bCs/>
          <w:spacing w:val="-6"/>
          <w:sz w:val="28"/>
          <w:szCs w:val="28"/>
        </w:rPr>
        <w:t>МТУ Ростехнадзора осуществля</w:t>
      </w:r>
      <w:r>
        <w:rPr>
          <w:bCs/>
          <w:spacing w:val="-6"/>
          <w:sz w:val="28"/>
          <w:szCs w:val="28"/>
        </w:rPr>
        <w:t>лся</w:t>
      </w:r>
      <w:r w:rsidRPr="00005A80">
        <w:rPr>
          <w:bCs/>
          <w:spacing w:val="-6"/>
          <w:sz w:val="28"/>
          <w:szCs w:val="28"/>
        </w:rPr>
        <w:t xml:space="preserve"> контроль за соблюдением сроков исполнения вышеуказанных мероприятий.</w:t>
      </w:r>
    </w:p>
    <w:p w:rsidR="008679FE" w:rsidRPr="00005A80" w:rsidRDefault="008679FE" w:rsidP="008679FE">
      <w:pPr>
        <w:ind w:firstLine="709"/>
        <w:jc w:val="both"/>
        <w:rPr>
          <w:spacing w:val="-6"/>
          <w:sz w:val="28"/>
          <w:szCs w:val="28"/>
        </w:rPr>
      </w:pPr>
      <w:r w:rsidRPr="00005A80">
        <w:rPr>
          <w:spacing w:val="-6"/>
          <w:sz w:val="28"/>
          <w:szCs w:val="28"/>
        </w:rPr>
        <w:t xml:space="preserve">Отдел горнотехнического, металлургического надзора и надзора </w:t>
      </w:r>
      <w:r>
        <w:rPr>
          <w:spacing w:val="-6"/>
          <w:sz w:val="28"/>
          <w:szCs w:val="28"/>
        </w:rPr>
        <w:br/>
      </w:r>
      <w:r w:rsidRPr="00005A80">
        <w:rPr>
          <w:spacing w:val="-6"/>
          <w:sz w:val="28"/>
          <w:szCs w:val="28"/>
        </w:rPr>
        <w:t xml:space="preserve">за взрывопожароопасными и химически опасными производственными объектами </w:t>
      </w:r>
      <w:r>
        <w:rPr>
          <w:spacing w:val="-6"/>
          <w:sz w:val="28"/>
          <w:szCs w:val="28"/>
        </w:rPr>
        <w:br/>
      </w:r>
      <w:r w:rsidRPr="00005A80">
        <w:rPr>
          <w:spacing w:val="-6"/>
          <w:sz w:val="28"/>
          <w:szCs w:val="28"/>
        </w:rPr>
        <w:t xml:space="preserve">и по надзору за проектированием опасных производственных объектов </w:t>
      </w:r>
      <w:r>
        <w:rPr>
          <w:spacing w:val="-6"/>
          <w:sz w:val="28"/>
          <w:szCs w:val="28"/>
        </w:rPr>
        <w:br/>
      </w:r>
      <w:r w:rsidRPr="00005A80">
        <w:rPr>
          <w:spacing w:val="-6"/>
          <w:sz w:val="28"/>
          <w:szCs w:val="28"/>
        </w:rPr>
        <w:t>и изготовлением оборудования МТУ Ростехнадзора (далее - Отдел) осуществляет надзор за 15</w:t>
      </w:r>
      <w:r>
        <w:rPr>
          <w:spacing w:val="-6"/>
          <w:sz w:val="28"/>
          <w:szCs w:val="28"/>
        </w:rPr>
        <w:t>0</w:t>
      </w:r>
      <w:r w:rsidRPr="00005A80">
        <w:rPr>
          <w:spacing w:val="-6"/>
          <w:sz w:val="28"/>
          <w:szCs w:val="28"/>
        </w:rPr>
        <w:t xml:space="preserve"> организациями, эксплуатирующими 27</w:t>
      </w:r>
      <w:r>
        <w:rPr>
          <w:spacing w:val="-6"/>
          <w:sz w:val="28"/>
          <w:szCs w:val="28"/>
        </w:rPr>
        <w:t>5</w:t>
      </w:r>
      <w:r w:rsidRPr="00005A80">
        <w:rPr>
          <w:spacing w:val="-6"/>
          <w:sz w:val="28"/>
          <w:szCs w:val="28"/>
        </w:rPr>
        <w:t xml:space="preserve"> опасных производственных объектов, в том числе: 9</w:t>
      </w:r>
      <w:r>
        <w:rPr>
          <w:spacing w:val="-6"/>
          <w:sz w:val="28"/>
          <w:szCs w:val="28"/>
        </w:rPr>
        <w:t>5</w:t>
      </w:r>
      <w:r w:rsidRPr="00005A80">
        <w:rPr>
          <w:spacing w:val="-6"/>
          <w:sz w:val="28"/>
          <w:szCs w:val="28"/>
        </w:rPr>
        <w:t xml:space="preserve"> химически опасных производственных объектов, </w:t>
      </w:r>
      <w:r>
        <w:rPr>
          <w:spacing w:val="-6"/>
          <w:sz w:val="28"/>
          <w:szCs w:val="28"/>
        </w:rPr>
        <w:br/>
      </w:r>
      <w:r w:rsidRPr="00005A80">
        <w:rPr>
          <w:spacing w:val="-6"/>
          <w:sz w:val="28"/>
          <w:szCs w:val="28"/>
        </w:rPr>
        <w:t xml:space="preserve">31 объект нефтехимической и нефтеперерабатывающей промышленности, </w:t>
      </w:r>
      <w:r>
        <w:rPr>
          <w:spacing w:val="-6"/>
          <w:sz w:val="28"/>
          <w:szCs w:val="28"/>
        </w:rPr>
        <w:br/>
      </w:r>
      <w:r w:rsidRPr="00005A80">
        <w:rPr>
          <w:spacing w:val="-6"/>
          <w:sz w:val="28"/>
          <w:szCs w:val="28"/>
        </w:rPr>
        <w:t>7 объектов транс</w:t>
      </w:r>
      <w:r>
        <w:rPr>
          <w:spacing w:val="-6"/>
          <w:sz w:val="28"/>
          <w:szCs w:val="28"/>
        </w:rPr>
        <w:t>портирования опасных веществ, 37</w:t>
      </w:r>
      <w:r w:rsidRPr="00005A80">
        <w:rPr>
          <w:spacing w:val="-6"/>
          <w:sz w:val="28"/>
          <w:szCs w:val="28"/>
        </w:rPr>
        <w:t xml:space="preserve"> объектов горных работ, </w:t>
      </w:r>
      <w:r>
        <w:rPr>
          <w:spacing w:val="-6"/>
          <w:sz w:val="28"/>
          <w:szCs w:val="28"/>
        </w:rPr>
        <w:br/>
      </w:r>
      <w:r w:rsidRPr="00005A80">
        <w:rPr>
          <w:spacing w:val="-6"/>
          <w:sz w:val="28"/>
          <w:szCs w:val="28"/>
        </w:rPr>
        <w:t>17 объектов ведения взрывных работ, 1</w:t>
      </w:r>
      <w:r>
        <w:rPr>
          <w:spacing w:val="-6"/>
          <w:sz w:val="28"/>
          <w:szCs w:val="28"/>
        </w:rPr>
        <w:t>6</w:t>
      </w:r>
      <w:r w:rsidRPr="00005A80">
        <w:rPr>
          <w:spacing w:val="-6"/>
          <w:sz w:val="28"/>
          <w:szCs w:val="28"/>
        </w:rPr>
        <w:t xml:space="preserve"> объектов металлургической промышленности, </w:t>
      </w:r>
      <w:r>
        <w:rPr>
          <w:spacing w:val="-6"/>
          <w:sz w:val="28"/>
          <w:szCs w:val="28"/>
        </w:rPr>
        <w:t>50</w:t>
      </w:r>
      <w:r w:rsidRPr="00005A80">
        <w:rPr>
          <w:spacing w:val="-6"/>
          <w:sz w:val="28"/>
          <w:szCs w:val="28"/>
        </w:rPr>
        <w:t xml:space="preserve"> объектов хранения, переработки и использования растительного сырья</w:t>
      </w:r>
      <w:r>
        <w:rPr>
          <w:spacing w:val="-6"/>
          <w:sz w:val="28"/>
          <w:szCs w:val="28"/>
        </w:rPr>
        <w:t>, 2</w:t>
      </w:r>
      <w:r w:rsidRPr="00005A80">
        <w:rPr>
          <w:spacing w:val="-6"/>
          <w:sz w:val="28"/>
          <w:szCs w:val="28"/>
        </w:rPr>
        <w:t>2 опасных производственных объектов</w:t>
      </w:r>
      <w:r w:rsidRPr="00FD74B0">
        <w:rPr>
          <w:spacing w:val="-6"/>
          <w:sz w:val="28"/>
          <w:szCs w:val="28"/>
        </w:rPr>
        <w:t xml:space="preserve"> </w:t>
      </w:r>
      <w:r w:rsidRPr="00005A80">
        <w:rPr>
          <w:spacing w:val="-6"/>
          <w:sz w:val="28"/>
          <w:szCs w:val="28"/>
        </w:rPr>
        <w:t>организаций оборонно-промышленного комплекса, 302 организаций, имеющих лицензию на проведение экспертизы промышленной безопасности</w:t>
      </w:r>
      <w:r>
        <w:rPr>
          <w:spacing w:val="-6"/>
          <w:sz w:val="28"/>
          <w:szCs w:val="28"/>
        </w:rPr>
        <w:t>.</w:t>
      </w:r>
    </w:p>
    <w:p w:rsidR="008679FE" w:rsidRPr="00005A80" w:rsidRDefault="008679FE" w:rsidP="008679FE">
      <w:pPr>
        <w:ind w:firstLine="709"/>
        <w:jc w:val="both"/>
        <w:rPr>
          <w:spacing w:val="-6"/>
          <w:sz w:val="28"/>
          <w:szCs w:val="28"/>
        </w:rPr>
      </w:pPr>
      <w:r w:rsidRPr="00005A80">
        <w:rPr>
          <w:spacing w:val="-6"/>
          <w:sz w:val="28"/>
          <w:szCs w:val="28"/>
        </w:rPr>
        <w:t xml:space="preserve">За </w:t>
      </w:r>
      <w:r>
        <w:rPr>
          <w:spacing w:val="-6"/>
          <w:sz w:val="28"/>
          <w:szCs w:val="28"/>
        </w:rPr>
        <w:t>2019 год</w:t>
      </w:r>
      <w:r w:rsidRPr="00005A80">
        <w:rPr>
          <w:spacing w:val="-6"/>
          <w:sz w:val="28"/>
          <w:szCs w:val="28"/>
        </w:rPr>
        <w:t xml:space="preserve"> отделом проведено </w:t>
      </w:r>
      <w:r>
        <w:rPr>
          <w:spacing w:val="-6"/>
          <w:sz w:val="28"/>
          <w:szCs w:val="28"/>
        </w:rPr>
        <w:t>313</w:t>
      </w:r>
      <w:r w:rsidRPr="00005A80">
        <w:rPr>
          <w:spacing w:val="-6"/>
          <w:sz w:val="28"/>
          <w:szCs w:val="28"/>
        </w:rPr>
        <w:t xml:space="preserve"> проверок</w:t>
      </w:r>
      <w:r>
        <w:rPr>
          <w:spacing w:val="-6"/>
          <w:sz w:val="28"/>
          <w:szCs w:val="28"/>
        </w:rPr>
        <w:t>,</w:t>
      </w:r>
      <w:r w:rsidRPr="00005A80">
        <w:rPr>
          <w:spacing w:val="-6"/>
          <w:sz w:val="28"/>
          <w:szCs w:val="28"/>
        </w:rPr>
        <w:t xml:space="preserve"> из них </w:t>
      </w:r>
      <w:r>
        <w:rPr>
          <w:spacing w:val="-6"/>
          <w:sz w:val="28"/>
          <w:szCs w:val="28"/>
        </w:rPr>
        <w:t>58</w:t>
      </w:r>
      <w:r w:rsidRPr="00005A80">
        <w:rPr>
          <w:spacing w:val="-6"/>
          <w:sz w:val="28"/>
          <w:szCs w:val="28"/>
        </w:rPr>
        <w:t xml:space="preserve"> документарных </w:t>
      </w:r>
      <w:r w:rsidRPr="00005A80">
        <w:rPr>
          <w:spacing w:val="-6"/>
          <w:sz w:val="28"/>
          <w:szCs w:val="28"/>
        </w:rPr>
        <w:br/>
        <w:t xml:space="preserve">и </w:t>
      </w:r>
      <w:r>
        <w:rPr>
          <w:spacing w:val="-6"/>
          <w:sz w:val="28"/>
          <w:szCs w:val="28"/>
        </w:rPr>
        <w:t>255</w:t>
      </w:r>
      <w:r w:rsidRPr="00005A80">
        <w:rPr>
          <w:spacing w:val="-6"/>
          <w:sz w:val="28"/>
          <w:szCs w:val="28"/>
        </w:rPr>
        <w:t xml:space="preserve"> выездных проверок.</w:t>
      </w:r>
    </w:p>
    <w:p w:rsidR="008679FE" w:rsidRPr="00005A80" w:rsidRDefault="008679FE" w:rsidP="008679FE">
      <w:pPr>
        <w:ind w:firstLine="709"/>
        <w:jc w:val="both"/>
        <w:rPr>
          <w:spacing w:val="-6"/>
          <w:sz w:val="28"/>
          <w:szCs w:val="28"/>
        </w:rPr>
      </w:pPr>
      <w:r>
        <w:rPr>
          <w:spacing w:val="-6"/>
          <w:sz w:val="28"/>
          <w:szCs w:val="28"/>
        </w:rPr>
        <w:t xml:space="preserve">По итогам проведения </w:t>
      </w:r>
      <w:r w:rsidRPr="00005A80">
        <w:rPr>
          <w:spacing w:val="-6"/>
          <w:sz w:val="28"/>
          <w:szCs w:val="28"/>
        </w:rPr>
        <w:t xml:space="preserve">проверок выявлено и предписано к устранению </w:t>
      </w:r>
      <w:r>
        <w:rPr>
          <w:spacing w:val="-6"/>
          <w:sz w:val="28"/>
          <w:szCs w:val="28"/>
        </w:rPr>
        <w:t xml:space="preserve">1664 </w:t>
      </w:r>
      <w:r w:rsidRPr="00005A80">
        <w:rPr>
          <w:spacing w:val="-6"/>
          <w:sz w:val="28"/>
          <w:szCs w:val="28"/>
        </w:rPr>
        <w:t>нарушени</w:t>
      </w:r>
      <w:r>
        <w:rPr>
          <w:spacing w:val="-6"/>
          <w:sz w:val="28"/>
          <w:szCs w:val="28"/>
        </w:rPr>
        <w:t>я</w:t>
      </w:r>
      <w:r w:rsidRPr="00005A80">
        <w:rPr>
          <w:spacing w:val="-6"/>
          <w:sz w:val="28"/>
          <w:szCs w:val="28"/>
        </w:rPr>
        <w:t xml:space="preserve">:  </w:t>
      </w:r>
    </w:p>
    <w:p w:rsidR="008679FE" w:rsidRPr="00005A80" w:rsidRDefault="008679FE" w:rsidP="008679FE">
      <w:pPr>
        <w:ind w:firstLine="709"/>
        <w:jc w:val="both"/>
        <w:rPr>
          <w:spacing w:val="-6"/>
          <w:sz w:val="28"/>
          <w:szCs w:val="28"/>
        </w:rPr>
      </w:pPr>
      <w:r>
        <w:rPr>
          <w:spacing w:val="-6"/>
          <w:sz w:val="28"/>
          <w:szCs w:val="28"/>
        </w:rPr>
        <w:t>438</w:t>
      </w:r>
      <w:r w:rsidRPr="00005A80">
        <w:rPr>
          <w:spacing w:val="-6"/>
          <w:sz w:val="28"/>
          <w:szCs w:val="28"/>
        </w:rPr>
        <w:t xml:space="preserve"> по результатам плановых проверок;</w:t>
      </w:r>
    </w:p>
    <w:p w:rsidR="008679FE" w:rsidRPr="00005A80" w:rsidRDefault="008679FE" w:rsidP="008679FE">
      <w:pPr>
        <w:ind w:firstLine="709"/>
        <w:jc w:val="both"/>
        <w:rPr>
          <w:spacing w:val="-6"/>
          <w:sz w:val="28"/>
          <w:szCs w:val="28"/>
        </w:rPr>
      </w:pPr>
      <w:r>
        <w:rPr>
          <w:spacing w:val="-6"/>
          <w:sz w:val="28"/>
          <w:szCs w:val="28"/>
        </w:rPr>
        <w:t>933</w:t>
      </w:r>
      <w:r w:rsidRPr="00005A80">
        <w:rPr>
          <w:spacing w:val="-6"/>
          <w:sz w:val="28"/>
          <w:szCs w:val="28"/>
        </w:rPr>
        <w:t xml:space="preserve"> – по результатам внеплановых проверок;</w:t>
      </w:r>
    </w:p>
    <w:p w:rsidR="008679FE" w:rsidRPr="00005A80" w:rsidRDefault="008679FE" w:rsidP="008679FE">
      <w:pPr>
        <w:ind w:firstLine="709"/>
        <w:jc w:val="both"/>
        <w:rPr>
          <w:spacing w:val="-6"/>
          <w:sz w:val="28"/>
          <w:szCs w:val="28"/>
        </w:rPr>
      </w:pPr>
      <w:r>
        <w:rPr>
          <w:spacing w:val="-6"/>
          <w:sz w:val="28"/>
          <w:szCs w:val="28"/>
        </w:rPr>
        <w:t>293</w:t>
      </w:r>
      <w:r w:rsidRPr="00005A80">
        <w:rPr>
          <w:spacing w:val="-6"/>
          <w:sz w:val="28"/>
          <w:szCs w:val="28"/>
        </w:rPr>
        <w:t xml:space="preserve"> – в режиме постоянного государственного надзора.</w:t>
      </w:r>
    </w:p>
    <w:p w:rsidR="008679FE" w:rsidRPr="00005A80" w:rsidRDefault="008679FE" w:rsidP="008679FE">
      <w:pPr>
        <w:ind w:firstLine="709"/>
        <w:jc w:val="both"/>
        <w:rPr>
          <w:spacing w:val="-6"/>
          <w:sz w:val="28"/>
          <w:szCs w:val="28"/>
        </w:rPr>
      </w:pPr>
      <w:r w:rsidRPr="00005A80">
        <w:rPr>
          <w:spacing w:val="-6"/>
          <w:sz w:val="28"/>
          <w:szCs w:val="28"/>
        </w:rPr>
        <w:t>Количество устраненных в отчет</w:t>
      </w:r>
      <w:r>
        <w:rPr>
          <w:spacing w:val="-6"/>
          <w:sz w:val="28"/>
          <w:szCs w:val="28"/>
        </w:rPr>
        <w:t>ном периоде правонарушений – 631</w:t>
      </w:r>
      <w:r w:rsidRPr="00005A80">
        <w:rPr>
          <w:spacing w:val="-6"/>
          <w:sz w:val="28"/>
          <w:szCs w:val="28"/>
        </w:rPr>
        <w:t>.</w:t>
      </w:r>
    </w:p>
    <w:p w:rsidR="008679FE" w:rsidRDefault="008679FE" w:rsidP="008679FE">
      <w:pPr>
        <w:ind w:firstLine="709"/>
        <w:jc w:val="both"/>
        <w:rPr>
          <w:spacing w:val="-6"/>
          <w:sz w:val="28"/>
          <w:szCs w:val="28"/>
        </w:rPr>
      </w:pPr>
      <w:r>
        <w:rPr>
          <w:spacing w:val="-6"/>
          <w:sz w:val="28"/>
          <w:szCs w:val="28"/>
        </w:rPr>
        <w:t>Возбуждено 369</w:t>
      </w:r>
      <w:r w:rsidRPr="00005A80">
        <w:rPr>
          <w:spacing w:val="-6"/>
          <w:sz w:val="28"/>
          <w:szCs w:val="28"/>
        </w:rPr>
        <w:t xml:space="preserve"> дел об административных правонарушениях, </w:t>
      </w:r>
      <w:r>
        <w:rPr>
          <w:spacing w:val="-6"/>
          <w:sz w:val="28"/>
          <w:szCs w:val="28"/>
        </w:rPr>
        <w:t xml:space="preserve">в том числе: </w:t>
      </w:r>
      <w:r w:rsidRPr="00005A80">
        <w:rPr>
          <w:spacing w:val="-6"/>
          <w:sz w:val="28"/>
          <w:szCs w:val="28"/>
        </w:rPr>
        <w:t>наложен</w:t>
      </w:r>
      <w:r>
        <w:rPr>
          <w:spacing w:val="-6"/>
          <w:sz w:val="28"/>
          <w:szCs w:val="28"/>
        </w:rPr>
        <w:t>о</w:t>
      </w:r>
      <w:r w:rsidRPr="00005A80">
        <w:rPr>
          <w:spacing w:val="-6"/>
          <w:sz w:val="28"/>
          <w:szCs w:val="28"/>
        </w:rPr>
        <w:t xml:space="preserve"> </w:t>
      </w:r>
      <w:r>
        <w:rPr>
          <w:spacing w:val="-6"/>
          <w:sz w:val="28"/>
          <w:szCs w:val="28"/>
        </w:rPr>
        <w:t>288</w:t>
      </w:r>
      <w:r w:rsidRPr="00005A80">
        <w:rPr>
          <w:spacing w:val="-6"/>
          <w:sz w:val="28"/>
          <w:szCs w:val="28"/>
        </w:rPr>
        <w:t xml:space="preserve"> административн</w:t>
      </w:r>
      <w:r>
        <w:rPr>
          <w:spacing w:val="-6"/>
          <w:sz w:val="28"/>
          <w:szCs w:val="28"/>
        </w:rPr>
        <w:t>ых наказаний</w:t>
      </w:r>
      <w:r w:rsidRPr="00005A80">
        <w:rPr>
          <w:spacing w:val="-6"/>
          <w:sz w:val="28"/>
          <w:szCs w:val="28"/>
        </w:rPr>
        <w:t xml:space="preserve"> в виде</w:t>
      </w:r>
      <w:r>
        <w:rPr>
          <w:spacing w:val="-6"/>
          <w:sz w:val="28"/>
          <w:szCs w:val="28"/>
        </w:rPr>
        <w:t xml:space="preserve"> штрафов на граждан (1), должностные (167) и юридические (120) лица, 3</w:t>
      </w:r>
      <w:r w:rsidRPr="00005A80">
        <w:rPr>
          <w:spacing w:val="-6"/>
          <w:sz w:val="28"/>
          <w:szCs w:val="28"/>
        </w:rPr>
        <w:t xml:space="preserve"> административных приостановлени</w:t>
      </w:r>
      <w:r>
        <w:rPr>
          <w:spacing w:val="-6"/>
          <w:sz w:val="28"/>
          <w:szCs w:val="28"/>
        </w:rPr>
        <w:t>я</w:t>
      </w:r>
      <w:r w:rsidRPr="00005A80">
        <w:rPr>
          <w:spacing w:val="-6"/>
          <w:sz w:val="28"/>
          <w:szCs w:val="28"/>
        </w:rPr>
        <w:t xml:space="preserve"> деятельности</w:t>
      </w:r>
      <w:r>
        <w:rPr>
          <w:spacing w:val="-6"/>
          <w:sz w:val="28"/>
          <w:szCs w:val="28"/>
        </w:rPr>
        <w:t xml:space="preserve">, в 78 случаях в отношении </w:t>
      </w:r>
      <w:r w:rsidRPr="00005A80">
        <w:rPr>
          <w:spacing w:val="-6"/>
          <w:sz w:val="28"/>
          <w:szCs w:val="28"/>
        </w:rPr>
        <w:t xml:space="preserve">лиц, являющихся субъектами малого </w:t>
      </w:r>
      <w:r>
        <w:rPr>
          <w:spacing w:val="-6"/>
          <w:sz w:val="28"/>
          <w:szCs w:val="28"/>
        </w:rPr>
        <w:t xml:space="preserve">и среднего </w:t>
      </w:r>
      <w:r w:rsidRPr="00005A80">
        <w:rPr>
          <w:spacing w:val="-6"/>
          <w:sz w:val="28"/>
          <w:szCs w:val="28"/>
        </w:rPr>
        <w:t>бизнеса</w:t>
      </w:r>
      <w:r>
        <w:rPr>
          <w:spacing w:val="-6"/>
          <w:sz w:val="28"/>
          <w:szCs w:val="28"/>
        </w:rPr>
        <w:t xml:space="preserve">, </w:t>
      </w:r>
      <w:r w:rsidRPr="001F1493">
        <w:rPr>
          <w:sz w:val="28"/>
          <w:szCs w:val="28"/>
        </w:rPr>
        <w:t>за впервые совершенное административное правонарушение</w:t>
      </w:r>
      <w:r>
        <w:rPr>
          <w:sz w:val="28"/>
          <w:szCs w:val="28"/>
        </w:rPr>
        <w:t xml:space="preserve"> </w:t>
      </w:r>
      <w:r w:rsidRPr="001F1493">
        <w:rPr>
          <w:sz w:val="28"/>
          <w:szCs w:val="28"/>
        </w:rPr>
        <w:t>в отсутствие причинения вреда или угрозы причинения вреда жизни</w:t>
      </w:r>
      <w:r>
        <w:rPr>
          <w:sz w:val="28"/>
          <w:szCs w:val="28"/>
        </w:rPr>
        <w:t xml:space="preserve"> </w:t>
      </w:r>
      <w:r w:rsidRPr="001F1493">
        <w:rPr>
          <w:sz w:val="28"/>
          <w:szCs w:val="28"/>
        </w:rPr>
        <w:t>и здоровью людей, угрозы чрезвычайных ситуаций природного</w:t>
      </w:r>
      <w:r>
        <w:rPr>
          <w:sz w:val="28"/>
          <w:szCs w:val="28"/>
        </w:rPr>
        <w:t xml:space="preserve"> </w:t>
      </w:r>
      <w:r w:rsidRPr="001F1493">
        <w:rPr>
          <w:sz w:val="28"/>
          <w:szCs w:val="28"/>
        </w:rPr>
        <w:t xml:space="preserve">и </w:t>
      </w:r>
      <w:r>
        <w:rPr>
          <w:sz w:val="28"/>
          <w:szCs w:val="28"/>
        </w:rPr>
        <w:t xml:space="preserve">техногенного характера, а также </w:t>
      </w:r>
      <w:r w:rsidRPr="001F1493">
        <w:rPr>
          <w:sz w:val="28"/>
          <w:szCs w:val="28"/>
        </w:rPr>
        <w:t>в отсутствие имущественного ущерба</w:t>
      </w:r>
      <w:r>
        <w:rPr>
          <w:sz w:val="28"/>
          <w:szCs w:val="28"/>
        </w:rPr>
        <w:t xml:space="preserve"> </w:t>
      </w:r>
      <w:r w:rsidRPr="001F1493">
        <w:rPr>
          <w:sz w:val="28"/>
          <w:szCs w:val="28"/>
        </w:rPr>
        <w:t>в соответствии со статьями 3.4., 4.1.1. Кодекса Российской Федерации</w:t>
      </w:r>
      <w:r>
        <w:rPr>
          <w:sz w:val="28"/>
          <w:szCs w:val="28"/>
        </w:rPr>
        <w:t xml:space="preserve"> </w:t>
      </w:r>
      <w:r>
        <w:rPr>
          <w:sz w:val="28"/>
          <w:szCs w:val="28"/>
        </w:rPr>
        <w:br/>
      </w:r>
      <w:r w:rsidRPr="001F1493">
        <w:rPr>
          <w:sz w:val="28"/>
          <w:szCs w:val="28"/>
        </w:rPr>
        <w:t>об административных правонарушениях</w:t>
      </w:r>
      <w:r>
        <w:rPr>
          <w:sz w:val="28"/>
          <w:szCs w:val="28"/>
        </w:rPr>
        <w:t xml:space="preserve">, </w:t>
      </w:r>
      <w:r>
        <w:rPr>
          <w:spacing w:val="-6"/>
          <w:sz w:val="28"/>
          <w:szCs w:val="28"/>
        </w:rPr>
        <w:t xml:space="preserve">административные штрафы заменены </w:t>
      </w:r>
      <w:r>
        <w:rPr>
          <w:spacing w:val="-6"/>
          <w:sz w:val="28"/>
          <w:szCs w:val="28"/>
        </w:rPr>
        <w:br/>
        <w:t xml:space="preserve">на </w:t>
      </w:r>
      <w:r w:rsidRPr="00005A80">
        <w:rPr>
          <w:spacing w:val="-6"/>
          <w:sz w:val="28"/>
          <w:szCs w:val="28"/>
        </w:rPr>
        <w:t>предупреждени</w:t>
      </w:r>
      <w:r>
        <w:rPr>
          <w:spacing w:val="-6"/>
          <w:sz w:val="28"/>
          <w:szCs w:val="28"/>
        </w:rPr>
        <w:t>я.</w:t>
      </w:r>
    </w:p>
    <w:p w:rsidR="008679FE" w:rsidRPr="00005A80" w:rsidRDefault="008679FE" w:rsidP="008679FE">
      <w:pPr>
        <w:ind w:firstLine="709"/>
        <w:jc w:val="both"/>
        <w:rPr>
          <w:spacing w:val="-6"/>
          <w:sz w:val="28"/>
          <w:szCs w:val="28"/>
        </w:rPr>
      </w:pPr>
      <w:r w:rsidRPr="00005A80">
        <w:rPr>
          <w:spacing w:val="-6"/>
          <w:sz w:val="28"/>
          <w:szCs w:val="28"/>
        </w:rPr>
        <w:t xml:space="preserve">Общая сумма наложенных штрафов в отчетном периоде составила </w:t>
      </w:r>
      <w:r>
        <w:rPr>
          <w:spacing w:val="-6"/>
          <w:sz w:val="28"/>
          <w:szCs w:val="28"/>
        </w:rPr>
        <w:br/>
        <w:t>49</w:t>
      </w:r>
      <w:r w:rsidRPr="00005A80">
        <w:rPr>
          <w:spacing w:val="-6"/>
          <w:sz w:val="28"/>
          <w:szCs w:val="28"/>
        </w:rPr>
        <w:t xml:space="preserve"> млн. </w:t>
      </w:r>
      <w:r>
        <w:rPr>
          <w:spacing w:val="-6"/>
          <w:sz w:val="28"/>
          <w:szCs w:val="28"/>
        </w:rPr>
        <w:t xml:space="preserve">609 </w:t>
      </w:r>
      <w:r w:rsidRPr="00005A80">
        <w:rPr>
          <w:spacing w:val="-6"/>
          <w:sz w:val="28"/>
          <w:szCs w:val="28"/>
        </w:rPr>
        <w:t>тыс. рублей, из них</w:t>
      </w:r>
      <w:r>
        <w:rPr>
          <w:spacing w:val="-6"/>
          <w:sz w:val="28"/>
          <w:szCs w:val="28"/>
        </w:rPr>
        <w:t>: 2 тыс. руб. на граждан,</w:t>
      </w:r>
      <w:r w:rsidRPr="00005A80">
        <w:rPr>
          <w:spacing w:val="-6"/>
          <w:sz w:val="28"/>
          <w:szCs w:val="28"/>
        </w:rPr>
        <w:t xml:space="preserve"> </w:t>
      </w:r>
      <w:r>
        <w:rPr>
          <w:spacing w:val="-6"/>
          <w:sz w:val="28"/>
          <w:szCs w:val="28"/>
        </w:rPr>
        <w:t>4</w:t>
      </w:r>
      <w:r w:rsidRPr="00005A80">
        <w:rPr>
          <w:spacing w:val="-6"/>
          <w:sz w:val="28"/>
          <w:szCs w:val="28"/>
        </w:rPr>
        <w:t xml:space="preserve"> млн. </w:t>
      </w:r>
      <w:r>
        <w:rPr>
          <w:spacing w:val="-6"/>
          <w:sz w:val="28"/>
          <w:szCs w:val="28"/>
        </w:rPr>
        <w:t>417</w:t>
      </w:r>
      <w:r w:rsidRPr="00005A80">
        <w:rPr>
          <w:spacing w:val="-6"/>
          <w:sz w:val="28"/>
          <w:szCs w:val="28"/>
        </w:rPr>
        <w:t xml:space="preserve"> т</w:t>
      </w:r>
      <w:r>
        <w:rPr>
          <w:spacing w:val="-6"/>
          <w:sz w:val="28"/>
          <w:szCs w:val="28"/>
        </w:rPr>
        <w:t xml:space="preserve">ыс. руб. </w:t>
      </w:r>
      <w:r>
        <w:rPr>
          <w:spacing w:val="-6"/>
          <w:sz w:val="28"/>
          <w:szCs w:val="28"/>
        </w:rPr>
        <w:br/>
        <w:t>на должностные лица и 45 млн. 190</w:t>
      </w:r>
      <w:r w:rsidRPr="00005A80">
        <w:rPr>
          <w:spacing w:val="-6"/>
          <w:sz w:val="28"/>
          <w:szCs w:val="28"/>
        </w:rPr>
        <w:t xml:space="preserve"> тыс. руб. на юридические лица.</w:t>
      </w:r>
    </w:p>
    <w:p w:rsidR="008679FE" w:rsidRDefault="008679FE" w:rsidP="008679FE">
      <w:pPr>
        <w:ind w:firstLine="709"/>
        <w:jc w:val="both"/>
        <w:rPr>
          <w:spacing w:val="-6"/>
          <w:sz w:val="28"/>
          <w:szCs w:val="28"/>
        </w:rPr>
      </w:pPr>
      <w:r w:rsidRPr="00005A80">
        <w:rPr>
          <w:spacing w:val="-6"/>
          <w:sz w:val="28"/>
          <w:szCs w:val="28"/>
        </w:rPr>
        <w:t xml:space="preserve">Взыскано в отчетном периоде </w:t>
      </w:r>
      <w:r>
        <w:rPr>
          <w:spacing w:val="-6"/>
          <w:sz w:val="28"/>
          <w:szCs w:val="28"/>
        </w:rPr>
        <w:t>35</w:t>
      </w:r>
      <w:r w:rsidRPr="00005A80">
        <w:rPr>
          <w:spacing w:val="-6"/>
          <w:sz w:val="28"/>
          <w:szCs w:val="28"/>
        </w:rPr>
        <w:t xml:space="preserve"> млн. </w:t>
      </w:r>
      <w:r>
        <w:rPr>
          <w:spacing w:val="-6"/>
          <w:sz w:val="28"/>
          <w:szCs w:val="28"/>
        </w:rPr>
        <w:t>449 тыс. руб., что составляет 71</w:t>
      </w:r>
      <w:r w:rsidRPr="00005A80">
        <w:rPr>
          <w:spacing w:val="-6"/>
          <w:sz w:val="28"/>
          <w:szCs w:val="28"/>
        </w:rPr>
        <w:t xml:space="preserve">% </w:t>
      </w:r>
      <w:r w:rsidRPr="00005A80">
        <w:rPr>
          <w:spacing w:val="-6"/>
          <w:sz w:val="28"/>
          <w:szCs w:val="28"/>
        </w:rPr>
        <w:br/>
        <w:t>от общей суммы наложенных штрафов.</w:t>
      </w:r>
    </w:p>
    <w:p w:rsidR="008679FE" w:rsidRDefault="008679FE" w:rsidP="008679FE">
      <w:pPr>
        <w:jc w:val="center"/>
        <w:rPr>
          <w:sz w:val="28"/>
          <w:szCs w:val="28"/>
        </w:rPr>
      </w:pPr>
    </w:p>
    <w:p w:rsidR="008679FE" w:rsidRPr="00670D67" w:rsidRDefault="008679FE" w:rsidP="008679FE">
      <w:pPr>
        <w:jc w:val="center"/>
        <w:rPr>
          <w:sz w:val="28"/>
          <w:szCs w:val="28"/>
        </w:rPr>
      </w:pPr>
      <w:r>
        <w:rPr>
          <w:sz w:val="28"/>
          <w:szCs w:val="28"/>
        </w:rPr>
        <w:t>Ос</w:t>
      </w:r>
      <w:r w:rsidRPr="00670D67">
        <w:rPr>
          <w:sz w:val="28"/>
          <w:szCs w:val="28"/>
        </w:rPr>
        <w:t>новные показатели надзорной и контрольной деятельности отдела</w:t>
      </w:r>
    </w:p>
    <w:p w:rsidR="008679FE" w:rsidRDefault="008679FE" w:rsidP="008679FE"/>
    <w:tbl>
      <w:tblPr>
        <w:tblStyle w:val="ab"/>
        <w:tblW w:w="0" w:type="auto"/>
        <w:jc w:val="center"/>
        <w:tblLook w:val="04A0" w:firstRow="1" w:lastRow="0" w:firstColumn="1" w:lastColumn="0" w:noHBand="0" w:noVBand="1"/>
      </w:tblPr>
      <w:tblGrid>
        <w:gridCol w:w="817"/>
        <w:gridCol w:w="4820"/>
        <w:gridCol w:w="1984"/>
        <w:gridCol w:w="1950"/>
      </w:tblGrid>
      <w:tr w:rsidR="008679FE" w:rsidRPr="00FC070F" w:rsidTr="00123024">
        <w:trPr>
          <w:jc w:val="center"/>
        </w:trPr>
        <w:tc>
          <w:tcPr>
            <w:tcW w:w="817" w:type="dxa"/>
          </w:tcPr>
          <w:p w:rsidR="008679FE" w:rsidRPr="00FC070F" w:rsidRDefault="008679FE" w:rsidP="00123024">
            <w:pPr>
              <w:jc w:val="center"/>
              <w:rPr>
                <w:b/>
                <w:sz w:val="28"/>
                <w:szCs w:val="28"/>
              </w:rPr>
            </w:pPr>
            <w:r w:rsidRPr="00FC070F">
              <w:rPr>
                <w:b/>
                <w:sz w:val="28"/>
                <w:szCs w:val="28"/>
              </w:rPr>
              <w:t>№ п/п</w:t>
            </w:r>
          </w:p>
        </w:tc>
        <w:tc>
          <w:tcPr>
            <w:tcW w:w="4820" w:type="dxa"/>
          </w:tcPr>
          <w:p w:rsidR="008679FE" w:rsidRPr="00FC070F" w:rsidRDefault="008679FE" w:rsidP="00123024">
            <w:pPr>
              <w:jc w:val="center"/>
              <w:rPr>
                <w:b/>
                <w:sz w:val="28"/>
                <w:szCs w:val="28"/>
              </w:rPr>
            </w:pPr>
            <w:r w:rsidRPr="00FC070F">
              <w:rPr>
                <w:b/>
                <w:sz w:val="28"/>
                <w:szCs w:val="28"/>
              </w:rPr>
              <w:t>Наименование показателей</w:t>
            </w:r>
          </w:p>
        </w:tc>
        <w:tc>
          <w:tcPr>
            <w:tcW w:w="1984" w:type="dxa"/>
          </w:tcPr>
          <w:p w:rsidR="008679FE" w:rsidRPr="00FC070F" w:rsidRDefault="008679FE" w:rsidP="00123024">
            <w:pPr>
              <w:jc w:val="center"/>
              <w:rPr>
                <w:b/>
                <w:sz w:val="28"/>
                <w:szCs w:val="28"/>
              </w:rPr>
            </w:pPr>
            <w:r w:rsidRPr="00FC070F">
              <w:rPr>
                <w:b/>
                <w:sz w:val="28"/>
                <w:szCs w:val="28"/>
              </w:rPr>
              <w:t>2018</w:t>
            </w:r>
          </w:p>
        </w:tc>
        <w:tc>
          <w:tcPr>
            <w:tcW w:w="1950" w:type="dxa"/>
          </w:tcPr>
          <w:p w:rsidR="008679FE" w:rsidRPr="00FC070F" w:rsidRDefault="008679FE" w:rsidP="00123024">
            <w:pPr>
              <w:jc w:val="center"/>
              <w:rPr>
                <w:b/>
                <w:sz w:val="28"/>
                <w:szCs w:val="28"/>
              </w:rPr>
            </w:pPr>
            <w:r w:rsidRPr="00FC070F">
              <w:rPr>
                <w:b/>
                <w:sz w:val="28"/>
                <w:szCs w:val="28"/>
              </w:rPr>
              <w:t>2019</w:t>
            </w:r>
          </w:p>
        </w:tc>
      </w:tr>
      <w:tr w:rsidR="008679FE" w:rsidRPr="00FC070F" w:rsidTr="00123024">
        <w:trPr>
          <w:jc w:val="center"/>
        </w:trPr>
        <w:tc>
          <w:tcPr>
            <w:tcW w:w="817" w:type="dxa"/>
          </w:tcPr>
          <w:p w:rsidR="008679FE" w:rsidRPr="00FC070F" w:rsidRDefault="008679FE" w:rsidP="00123024">
            <w:pPr>
              <w:rPr>
                <w:sz w:val="28"/>
                <w:szCs w:val="28"/>
              </w:rPr>
            </w:pPr>
            <w:r w:rsidRPr="00FC070F">
              <w:rPr>
                <w:sz w:val="28"/>
                <w:szCs w:val="28"/>
              </w:rPr>
              <w:t>1.</w:t>
            </w:r>
          </w:p>
        </w:tc>
        <w:tc>
          <w:tcPr>
            <w:tcW w:w="4820" w:type="dxa"/>
          </w:tcPr>
          <w:p w:rsidR="008679FE" w:rsidRPr="00FC070F" w:rsidRDefault="008679FE" w:rsidP="00123024">
            <w:pPr>
              <w:rPr>
                <w:sz w:val="28"/>
                <w:szCs w:val="28"/>
              </w:rPr>
            </w:pPr>
            <w:r w:rsidRPr="00FC070F">
              <w:rPr>
                <w:sz w:val="28"/>
                <w:szCs w:val="28"/>
              </w:rPr>
              <w:t>Проведено проверок:</w:t>
            </w:r>
          </w:p>
        </w:tc>
        <w:tc>
          <w:tcPr>
            <w:tcW w:w="1984" w:type="dxa"/>
          </w:tcPr>
          <w:p w:rsidR="008679FE" w:rsidRPr="00FC070F" w:rsidRDefault="008679FE" w:rsidP="00123024">
            <w:pPr>
              <w:jc w:val="center"/>
              <w:rPr>
                <w:sz w:val="28"/>
                <w:szCs w:val="28"/>
              </w:rPr>
            </w:pPr>
            <w:r w:rsidRPr="00FC070F">
              <w:rPr>
                <w:sz w:val="28"/>
                <w:szCs w:val="28"/>
              </w:rPr>
              <w:t>608</w:t>
            </w:r>
          </w:p>
        </w:tc>
        <w:tc>
          <w:tcPr>
            <w:tcW w:w="1950" w:type="dxa"/>
          </w:tcPr>
          <w:p w:rsidR="008679FE" w:rsidRPr="00FC070F" w:rsidRDefault="008679FE" w:rsidP="00123024">
            <w:pPr>
              <w:jc w:val="center"/>
              <w:rPr>
                <w:sz w:val="28"/>
                <w:szCs w:val="28"/>
              </w:rPr>
            </w:pPr>
            <w:r w:rsidRPr="00FC070F">
              <w:rPr>
                <w:sz w:val="28"/>
                <w:szCs w:val="28"/>
              </w:rPr>
              <w:t>313</w:t>
            </w:r>
          </w:p>
        </w:tc>
      </w:tr>
      <w:tr w:rsidR="008679FE" w:rsidRPr="00FC070F" w:rsidTr="00123024">
        <w:trPr>
          <w:jc w:val="center"/>
        </w:trPr>
        <w:tc>
          <w:tcPr>
            <w:tcW w:w="817" w:type="dxa"/>
          </w:tcPr>
          <w:p w:rsidR="008679FE" w:rsidRPr="00FC070F" w:rsidRDefault="008679FE" w:rsidP="00123024">
            <w:pPr>
              <w:rPr>
                <w:sz w:val="28"/>
                <w:szCs w:val="28"/>
              </w:rPr>
            </w:pPr>
          </w:p>
        </w:tc>
        <w:tc>
          <w:tcPr>
            <w:tcW w:w="4820" w:type="dxa"/>
          </w:tcPr>
          <w:p w:rsidR="008679FE" w:rsidRPr="00FC070F" w:rsidRDefault="008679FE" w:rsidP="00123024">
            <w:pPr>
              <w:rPr>
                <w:sz w:val="28"/>
                <w:szCs w:val="28"/>
              </w:rPr>
            </w:pPr>
            <w:r w:rsidRPr="00FC070F">
              <w:rPr>
                <w:sz w:val="28"/>
                <w:szCs w:val="28"/>
              </w:rPr>
              <w:t>плановых</w:t>
            </w:r>
          </w:p>
        </w:tc>
        <w:tc>
          <w:tcPr>
            <w:tcW w:w="1984" w:type="dxa"/>
          </w:tcPr>
          <w:p w:rsidR="008679FE" w:rsidRPr="00FC070F" w:rsidRDefault="008679FE" w:rsidP="00123024">
            <w:pPr>
              <w:jc w:val="center"/>
              <w:rPr>
                <w:sz w:val="28"/>
                <w:szCs w:val="28"/>
              </w:rPr>
            </w:pPr>
            <w:r w:rsidRPr="00FC070F">
              <w:rPr>
                <w:sz w:val="28"/>
                <w:szCs w:val="28"/>
              </w:rPr>
              <w:t>47</w:t>
            </w:r>
          </w:p>
        </w:tc>
        <w:tc>
          <w:tcPr>
            <w:tcW w:w="1950" w:type="dxa"/>
          </w:tcPr>
          <w:p w:rsidR="008679FE" w:rsidRPr="00FC070F" w:rsidRDefault="008679FE" w:rsidP="00123024">
            <w:pPr>
              <w:jc w:val="center"/>
              <w:rPr>
                <w:sz w:val="28"/>
                <w:szCs w:val="28"/>
              </w:rPr>
            </w:pPr>
            <w:r w:rsidRPr="00FC070F">
              <w:rPr>
                <w:sz w:val="28"/>
                <w:szCs w:val="28"/>
              </w:rPr>
              <w:t>56</w:t>
            </w:r>
          </w:p>
        </w:tc>
      </w:tr>
      <w:tr w:rsidR="008679FE" w:rsidRPr="00FC070F" w:rsidTr="00123024">
        <w:trPr>
          <w:jc w:val="center"/>
        </w:trPr>
        <w:tc>
          <w:tcPr>
            <w:tcW w:w="817" w:type="dxa"/>
          </w:tcPr>
          <w:p w:rsidR="008679FE" w:rsidRPr="00FC070F" w:rsidRDefault="008679FE" w:rsidP="00123024">
            <w:pPr>
              <w:rPr>
                <w:sz w:val="28"/>
                <w:szCs w:val="28"/>
              </w:rPr>
            </w:pPr>
          </w:p>
        </w:tc>
        <w:tc>
          <w:tcPr>
            <w:tcW w:w="4820" w:type="dxa"/>
          </w:tcPr>
          <w:p w:rsidR="008679FE" w:rsidRPr="00FC070F" w:rsidRDefault="008679FE" w:rsidP="00123024">
            <w:pPr>
              <w:rPr>
                <w:sz w:val="28"/>
                <w:szCs w:val="28"/>
              </w:rPr>
            </w:pPr>
            <w:r w:rsidRPr="00FC070F">
              <w:rPr>
                <w:sz w:val="28"/>
                <w:szCs w:val="28"/>
              </w:rPr>
              <w:t xml:space="preserve">внеплановых </w:t>
            </w:r>
          </w:p>
        </w:tc>
        <w:tc>
          <w:tcPr>
            <w:tcW w:w="1984" w:type="dxa"/>
          </w:tcPr>
          <w:p w:rsidR="008679FE" w:rsidRPr="00FC070F" w:rsidRDefault="008679FE" w:rsidP="00123024">
            <w:pPr>
              <w:jc w:val="center"/>
              <w:rPr>
                <w:sz w:val="28"/>
                <w:szCs w:val="28"/>
              </w:rPr>
            </w:pPr>
            <w:r w:rsidRPr="00FC070F">
              <w:rPr>
                <w:sz w:val="28"/>
                <w:szCs w:val="28"/>
              </w:rPr>
              <w:t>561</w:t>
            </w:r>
          </w:p>
        </w:tc>
        <w:tc>
          <w:tcPr>
            <w:tcW w:w="1950" w:type="dxa"/>
          </w:tcPr>
          <w:p w:rsidR="008679FE" w:rsidRPr="00FC070F" w:rsidRDefault="008679FE" w:rsidP="00123024">
            <w:pPr>
              <w:jc w:val="center"/>
              <w:rPr>
                <w:sz w:val="28"/>
                <w:szCs w:val="28"/>
              </w:rPr>
            </w:pPr>
            <w:r w:rsidRPr="00FC070F">
              <w:rPr>
                <w:sz w:val="28"/>
                <w:szCs w:val="28"/>
              </w:rPr>
              <w:t>257</w:t>
            </w:r>
          </w:p>
        </w:tc>
      </w:tr>
      <w:tr w:rsidR="008679FE" w:rsidRPr="00FC070F" w:rsidTr="00123024">
        <w:trPr>
          <w:jc w:val="center"/>
        </w:trPr>
        <w:tc>
          <w:tcPr>
            <w:tcW w:w="817" w:type="dxa"/>
          </w:tcPr>
          <w:p w:rsidR="008679FE" w:rsidRPr="00FC070F" w:rsidRDefault="008679FE" w:rsidP="00123024">
            <w:pPr>
              <w:rPr>
                <w:sz w:val="28"/>
                <w:szCs w:val="28"/>
              </w:rPr>
            </w:pPr>
            <w:r w:rsidRPr="00FC070F">
              <w:rPr>
                <w:sz w:val="28"/>
                <w:szCs w:val="28"/>
              </w:rPr>
              <w:t>2</w:t>
            </w:r>
          </w:p>
        </w:tc>
        <w:tc>
          <w:tcPr>
            <w:tcW w:w="4820" w:type="dxa"/>
          </w:tcPr>
          <w:p w:rsidR="008679FE" w:rsidRPr="00FC070F" w:rsidRDefault="008679FE" w:rsidP="00123024">
            <w:pPr>
              <w:rPr>
                <w:sz w:val="28"/>
                <w:szCs w:val="28"/>
              </w:rPr>
            </w:pPr>
            <w:r w:rsidRPr="00FC070F">
              <w:rPr>
                <w:sz w:val="28"/>
                <w:szCs w:val="28"/>
              </w:rPr>
              <w:t>Выявлено нарушений</w:t>
            </w:r>
          </w:p>
        </w:tc>
        <w:tc>
          <w:tcPr>
            <w:tcW w:w="1984" w:type="dxa"/>
          </w:tcPr>
          <w:p w:rsidR="008679FE" w:rsidRPr="00FC070F" w:rsidRDefault="008679FE" w:rsidP="00123024">
            <w:pPr>
              <w:jc w:val="center"/>
              <w:rPr>
                <w:sz w:val="28"/>
                <w:szCs w:val="28"/>
              </w:rPr>
            </w:pPr>
            <w:r w:rsidRPr="00FC070F">
              <w:rPr>
                <w:sz w:val="28"/>
                <w:szCs w:val="28"/>
              </w:rPr>
              <w:t>1642</w:t>
            </w:r>
          </w:p>
        </w:tc>
        <w:tc>
          <w:tcPr>
            <w:tcW w:w="1950" w:type="dxa"/>
          </w:tcPr>
          <w:p w:rsidR="008679FE" w:rsidRPr="00FC070F" w:rsidRDefault="008679FE" w:rsidP="00123024">
            <w:pPr>
              <w:jc w:val="center"/>
              <w:rPr>
                <w:sz w:val="28"/>
                <w:szCs w:val="28"/>
              </w:rPr>
            </w:pPr>
            <w:r w:rsidRPr="00FC070F">
              <w:rPr>
                <w:sz w:val="28"/>
                <w:szCs w:val="28"/>
              </w:rPr>
              <w:t>1664</w:t>
            </w:r>
          </w:p>
        </w:tc>
      </w:tr>
      <w:tr w:rsidR="008679FE" w:rsidRPr="00FC070F" w:rsidTr="00123024">
        <w:trPr>
          <w:jc w:val="center"/>
        </w:trPr>
        <w:tc>
          <w:tcPr>
            <w:tcW w:w="817" w:type="dxa"/>
          </w:tcPr>
          <w:p w:rsidR="008679FE" w:rsidRPr="00FC070F" w:rsidRDefault="008679FE" w:rsidP="00123024">
            <w:pPr>
              <w:rPr>
                <w:sz w:val="28"/>
                <w:szCs w:val="28"/>
              </w:rPr>
            </w:pPr>
            <w:r w:rsidRPr="00FC070F">
              <w:rPr>
                <w:sz w:val="28"/>
                <w:szCs w:val="28"/>
              </w:rPr>
              <w:t>3.</w:t>
            </w:r>
          </w:p>
        </w:tc>
        <w:tc>
          <w:tcPr>
            <w:tcW w:w="4820" w:type="dxa"/>
          </w:tcPr>
          <w:p w:rsidR="008679FE" w:rsidRPr="00FC070F" w:rsidRDefault="008679FE" w:rsidP="00123024">
            <w:pPr>
              <w:rPr>
                <w:sz w:val="28"/>
                <w:szCs w:val="28"/>
              </w:rPr>
            </w:pPr>
            <w:r w:rsidRPr="00FC070F">
              <w:rPr>
                <w:sz w:val="28"/>
                <w:szCs w:val="28"/>
              </w:rPr>
              <w:t>Общее количество административных наказаний, наложенных по итогам проверок, в том числе:</w:t>
            </w:r>
          </w:p>
        </w:tc>
        <w:tc>
          <w:tcPr>
            <w:tcW w:w="1984" w:type="dxa"/>
          </w:tcPr>
          <w:p w:rsidR="008679FE" w:rsidRPr="00FC070F" w:rsidRDefault="008679FE" w:rsidP="00123024">
            <w:pPr>
              <w:jc w:val="center"/>
              <w:rPr>
                <w:sz w:val="28"/>
                <w:szCs w:val="28"/>
              </w:rPr>
            </w:pPr>
            <w:r w:rsidRPr="00FC070F">
              <w:rPr>
                <w:sz w:val="28"/>
                <w:szCs w:val="28"/>
              </w:rPr>
              <w:t>368</w:t>
            </w:r>
          </w:p>
        </w:tc>
        <w:tc>
          <w:tcPr>
            <w:tcW w:w="1950" w:type="dxa"/>
          </w:tcPr>
          <w:p w:rsidR="008679FE" w:rsidRPr="00FC070F" w:rsidRDefault="008679FE" w:rsidP="00123024">
            <w:pPr>
              <w:jc w:val="center"/>
              <w:rPr>
                <w:sz w:val="28"/>
                <w:szCs w:val="28"/>
              </w:rPr>
            </w:pPr>
            <w:r w:rsidRPr="00FC070F">
              <w:rPr>
                <w:sz w:val="28"/>
                <w:szCs w:val="28"/>
              </w:rPr>
              <w:t>369</w:t>
            </w:r>
          </w:p>
        </w:tc>
      </w:tr>
      <w:tr w:rsidR="008679FE" w:rsidRPr="00FC070F" w:rsidTr="00123024">
        <w:trPr>
          <w:jc w:val="center"/>
        </w:trPr>
        <w:tc>
          <w:tcPr>
            <w:tcW w:w="817" w:type="dxa"/>
          </w:tcPr>
          <w:p w:rsidR="008679FE" w:rsidRPr="00FC070F" w:rsidRDefault="008679FE" w:rsidP="00123024">
            <w:pPr>
              <w:rPr>
                <w:sz w:val="28"/>
                <w:szCs w:val="28"/>
              </w:rPr>
            </w:pPr>
          </w:p>
        </w:tc>
        <w:tc>
          <w:tcPr>
            <w:tcW w:w="4820" w:type="dxa"/>
          </w:tcPr>
          <w:p w:rsidR="008679FE" w:rsidRPr="00FC070F" w:rsidRDefault="008679FE" w:rsidP="00123024">
            <w:pPr>
              <w:rPr>
                <w:sz w:val="28"/>
                <w:szCs w:val="28"/>
              </w:rPr>
            </w:pPr>
            <w:r w:rsidRPr="00FC070F">
              <w:rPr>
                <w:sz w:val="28"/>
                <w:szCs w:val="28"/>
              </w:rPr>
              <w:t>штрафов</w:t>
            </w:r>
          </w:p>
        </w:tc>
        <w:tc>
          <w:tcPr>
            <w:tcW w:w="1984" w:type="dxa"/>
          </w:tcPr>
          <w:p w:rsidR="008679FE" w:rsidRPr="00FC070F" w:rsidRDefault="008679FE" w:rsidP="00123024">
            <w:pPr>
              <w:jc w:val="center"/>
              <w:rPr>
                <w:sz w:val="28"/>
                <w:szCs w:val="28"/>
              </w:rPr>
            </w:pPr>
            <w:r w:rsidRPr="00FC070F">
              <w:rPr>
                <w:sz w:val="28"/>
                <w:szCs w:val="28"/>
              </w:rPr>
              <w:t>287</w:t>
            </w:r>
          </w:p>
        </w:tc>
        <w:tc>
          <w:tcPr>
            <w:tcW w:w="1950" w:type="dxa"/>
          </w:tcPr>
          <w:p w:rsidR="008679FE" w:rsidRPr="00FC070F" w:rsidRDefault="008679FE" w:rsidP="00123024">
            <w:pPr>
              <w:jc w:val="center"/>
              <w:rPr>
                <w:sz w:val="28"/>
                <w:szCs w:val="28"/>
              </w:rPr>
            </w:pPr>
            <w:r w:rsidRPr="00FC070F">
              <w:rPr>
                <w:sz w:val="28"/>
                <w:szCs w:val="28"/>
              </w:rPr>
              <w:t>288</w:t>
            </w:r>
          </w:p>
        </w:tc>
      </w:tr>
      <w:tr w:rsidR="008679FE" w:rsidRPr="00FC070F" w:rsidTr="00123024">
        <w:trPr>
          <w:jc w:val="center"/>
        </w:trPr>
        <w:tc>
          <w:tcPr>
            <w:tcW w:w="817" w:type="dxa"/>
          </w:tcPr>
          <w:p w:rsidR="008679FE" w:rsidRPr="00FC070F" w:rsidRDefault="008679FE" w:rsidP="00123024">
            <w:pPr>
              <w:rPr>
                <w:sz w:val="28"/>
                <w:szCs w:val="28"/>
              </w:rPr>
            </w:pPr>
          </w:p>
        </w:tc>
        <w:tc>
          <w:tcPr>
            <w:tcW w:w="4820" w:type="dxa"/>
          </w:tcPr>
          <w:p w:rsidR="008679FE" w:rsidRPr="00FC070F" w:rsidRDefault="008679FE" w:rsidP="00123024">
            <w:pPr>
              <w:rPr>
                <w:sz w:val="28"/>
                <w:szCs w:val="28"/>
              </w:rPr>
            </w:pPr>
            <w:r w:rsidRPr="00FC070F">
              <w:rPr>
                <w:sz w:val="28"/>
                <w:szCs w:val="28"/>
              </w:rPr>
              <w:t>предупреждений</w:t>
            </w:r>
          </w:p>
        </w:tc>
        <w:tc>
          <w:tcPr>
            <w:tcW w:w="1984" w:type="dxa"/>
          </w:tcPr>
          <w:p w:rsidR="008679FE" w:rsidRPr="00FC070F" w:rsidRDefault="008679FE" w:rsidP="00123024">
            <w:pPr>
              <w:jc w:val="center"/>
              <w:rPr>
                <w:sz w:val="28"/>
                <w:szCs w:val="28"/>
              </w:rPr>
            </w:pPr>
            <w:r w:rsidRPr="00FC070F">
              <w:rPr>
                <w:sz w:val="28"/>
                <w:szCs w:val="28"/>
              </w:rPr>
              <w:t>78</w:t>
            </w:r>
          </w:p>
        </w:tc>
        <w:tc>
          <w:tcPr>
            <w:tcW w:w="1950" w:type="dxa"/>
          </w:tcPr>
          <w:p w:rsidR="008679FE" w:rsidRPr="00FC070F" w:rsidRDefault="008679FE" w:rsidP="00123024">
            <w:pPr>
              <w:jc w:val="center"/>
              <w:rPr>
                <w:sz w:val="28"/>
                <w:szCs w:val="28"/>
              </w:rPr>
            </w:pPr>
            <w:r w:rsidRPr="00FC070F">
              <w:rPr>
                <w:sz w:val="28"/>
                <w:szCs w:val="28"/>
              </w:rPr>
              <w:t>78</w:t>
            </w:r>
          </w:p>
        </w:tc>
      </w:tr>
      <w:tr w:rsidR="008679FE" w:rsidRPr="00FC070F" w:rsidTr="00123024">
        <w:trPr>
          <w:jc w:val="center"/>
        </w:trPr>
        <w:tc>
          <w:tcPr>
            <w:tcW w:w="817" w:type="dxa"/>
          </w:tcPr>
          <w:p w:rsidR="008679FE" w:rsidRPr="00FC070F" w:rsidRDefault="008679FE" w:rsidP="00123024">
            <w:pPr>
              <w:rPr>
                <w:sz w:val="28"/>
                <w:szCs w:val="28"/>
              </w:rPr>
            </w:pPr>
          </w:p>
        </w:tc>
        <w:tc>
          <w:tcPr>
            <w:tcW w:w="4820" w:type="dxa"/>
          </w:tcPr>
          <w:p w:rsidR="008679FE" w:rsidRPr="00FC070F" w:rsidRDefault="008679FE" w:rsidP="00123024">
            <w:pPr>
              <w:rPr>
                <w:sz w:val="28"/>
                <w:szCs w:val="28"/>
              </w:rPr>
            </w:pPr>
            <w:r w:rsidRPr="00FC070F">
              <w:rPr>
                <w:sz w:val="28"/>
                <w:szCs w:val="28"/>
              </w:rPr>
              <w:t>предостережений</w:t>
            </w:r>
          </w:p>
        </w:tc>
        <w:tc>
          <w:tcPr>
            <w:tcW w:w="1984" w:type="dxa"/>
          </w:tcPr>
          <w:p w:rsidR="008679FE" w:rsidRPr="00FC070F" w:rsidRDefault="008679FE" w:rsidP="00123024">
            <w:pPr>
              <w:jc w:val="center"/>
              <w:rPr>
                <w:sz w:val="28"/>
                <w:szCs w:val="28"/>
              </w:rPr>
            </w:pPr>
          </w:p>
        </w:tc>
        <w:tc>
          <w:tcPr>
            <w:tcW w:w="1950" w:type="dxa"/>
          </w:tcPr>
          <w:p w:rsidR="008679FE" w:rsidRPr="00FC070F" w:rsidRDefault="008679FE" w:rsidP="00123024">
            <w:pPr>
              <w:jc w:val="center"/>
              <w:rPr>
                <w:sz w:val="28"/>
                <w:szCs w:val="28"/>
              </w:rPr>
            </w:pPr>
          </w:p>
        </w:tc>
      </w:tr>
      <w:tr w:rsidR="008679FE" w:rsidRPr="00FC070F" w:rsidTr="00123024">
        <w:trPr>
          <w:jc w:val="center"/>
        </w:trPr>
        <w:tc>
          <w:tcPr>
            <w:tcW w:w="817" w:type="dxa"/>
          </w:tcPr>
          <w:p w:rsidR="008679FE" w:rsidRPr="00FC070F" w:rsidRDefault="008679FE" w:rsidP="00123024">
            <w:pPr>
              <w:rPr>
                <w:sz w:val="28"/>
                <w:szCs w:val="28"/>
              </w:rPr>
            </w:pPr>
          </w:p>
        </w:tc>
        <w:tc>
          <w:tcPr>
            <w:tcW w:w="4820" w:type="dxa"/>
          </w:tcPr>
          <w:p w:rsidR="008679FE" w:rsidRPr="00FC070F" w:rsidRDefault="008679FE" w:rsidP="00123024">
            <w:pPr>
              <w:rPr>
                <w:sz w:val="28"/>
                <w:szCs w:val="28"/>
              </w:rPr>
            </w:pPr>
            <w:r w:rsidRPr="00FC070F">
              <w:rPr>
                <w:sz w:val="28"/>
                <w:szCs w:val="28"/>
              </w:rPr>
              <w:t>административных приостановлений деятельности</w:t>
            </w:r>
          </w:p>
        </w:tc>
        <w:tc>
          <w:tcPr>
            <w:tcW w:w="1984" w:type="dxa"/>
          </w:tcPr>
          <w:p w:rsidR="008679FE" w:rsidRPr="00FC070F" w:rsidRDefault="008679FE" w:rsidP="00123024">
            <w:pPr>
              <w:jc w:val="center"/>
              <w:rPr>
                <w:sz w:val="28"/>
                <w:szCs w:val="28"/>
              </w:rPr>
            </w:pPr>
            <w:r w:rsidRPr="00FC070F">
              <w:rPr>
                <w:sz w:val="28"/>
                <w:szCs w:val="28"/>
              </w:rPr>
              <w:t>3</w:t>
            </w:r>
          </w:p>
        </w:tc>
        <w:tc>
          <w:tcPr>
            <w:tcW w:w="1950" w:type="dxa"/>
          </w:tcPr>
          <w:p w:rsidR="008679FE" w:rsidRPr="00FC070F" w:rsidRDefault="008679FE" w:rsidP="00123024">
            <w:pPr>
              <w:jc w:val="center"/>
              <w:rPr>
                <w:sz w:val="28"/>
                <w:szCs w:val="28"/>
              </w:rPr>
            </w:pPr>
            <w:r w:rsidRPr="00FC070F">
              <w:rPr>
                <w:sz w:val="28"/>
                <w:szCs w:val="28"/>
              </w:rPr>
              <w:t>3</w:t>
            </w:r>
          </w:p>
        </w:tc>
      </w:tr>
      <w:tr w:rsidR="008679FE" w:rsidRPr="00FC070F" w:rsidTr="00123024">
        <w:trPr>
          <w:jc w:val="center"/>
        </w:trPr>
        <w:tc>
          <w:tcPr>
            <w:tcW w:w="817" w:type="dxa"/>
          </w:tcPr>
          <w:p w:rsidR="008679FE" w:rsidRPr="00FC070F" w:rsidRDefault="008679FE" w:rsidP="00123024">
            <w:pPr>
              <w:rPr>
                <w:sz w:val="28"/>
                <w:szCs w:val="28"/>
              </w:rPr>
            </w:pPr>
            <w:r w:rsidRPr="00FC070F">
              <w:rPr>
                <w:sz w:val="28"/>
                <w:szCs w:val="28"/>
              </w:rPr>
              <w:t>4.</w:t>
            </w:r>
          </w:p>
        </w:tc>
        <w:tc>
          <w:tcPr>
            <w:tcW w:w="4820" w:type="dxa"/>
          </w:tcPr>
          <w:p w:rsidR="008679FE" w:rsidRPr="00FC070F" w:rsidRDefault="008679FE" w:rsidP="00123024">
            <w:pPr>
              <w:rPr>
                <w:sz w:val="28"/>
                <w:szCs w:val="28"/>
              </w:rPr>
            </w:pPr>
            <w:r w:rsidRPr="00FC070F">
              <w:rPr>
                <w:sz w:val="28"/>
                <w:szCs w:val="28"/>
              </w:rPr>
              <w:t>Сумма штрафа, тыс. руб.</w:t>
            </w:r>
          </w:p>
        </w:tc>
        <w:tc>
          <w:tcPr>
            <w:tcW w:w="1984" w:type="dxa"/>
          </w:tcPr>
          <w:p w:rsidR="008679FE" w:rsidRPr="00FC070F" w:rsidRDefault="008679FE" w:rsidP="00123024">
            <w:pPr>
              <w:jc w:val="center"/>
              <w:rPr>
                <w:sz w:val="28"/>
                <w:szCs w:val="28"/>
              </w:rPr>
            </w:pPr>
            <w:r w:rsidRPr="00FC070F">
              <w:rPr>
                <w:sz w:val="28"/>
                <w:szCs w:val="28"/>
              </w:rPr>
              <w:t>51043</w:t>
            </w:r>
          </w:p>
        </w:tc>
        <w:tc>
          <w:tcPr>
            <w:tcW w:w="1950" w:type="dxa"/>
          </w:tcPr>
          <w:p w:rsidR="008679FE" w:rsidRPr="00FC070F" w:rsidRDefault="008679FE" w:rsidP="00123024">
            <w:pPr>
              <w:jc w:val="center"/>
              <w:rPr>
                <w:sz w:val="28"/>
                <w:szCs w:val="28"/>
              </w:rPr>
            </w:pPr>
            <w:r w:rsidRPr="00FC070F">
              <w:rPr>
                <w:sz w:val="28"/>
                <w:szCs w:val="28"/>
              </w:rPr>
              <w:t>49609</w:t>
            </w:r>
          </w:p>
        </w:tc>
      </w:tr>
    </w:tbl>
    <w:p w:rsidR="00D03F53" w:rsidRDefault="00D03F53" w:rsidP="008679FE">
      <w:pPr>
        <w:ind w:left="360"/>
        <w:jc w:val="both"/>
        <w:rPr>
          <w:rFonts w:eastAsia="Calibri"/>
          <w:sz w:val="28"/>
          <w:szCs w:val="28"/>
          <w:lang w:eastAsia="en-US"/>
        </w:rPr>
      </w:pPr>
    </w:p>
    <w:p w:rsidR="008679FE" w:rsidRDefault="008679FE" w:rsidP="008679FE">
      <w:pPr>
        <w:ind w:left="360"/>
        <w:jc w:val="both"/>
        <w:rPr>
          <w:rFonts w:eastAsia="Calibri"/>
          <w:sz w:val="28"/>
          <w:szCs w:val="28"/>
          <w:lang w:eastAsia="en-US"/>
        </w:rPr>
      </w:pPr>
    </w:p>
    <w:p w:rsidR="00123024" w:rsidRDefault="00123024" w:rsidP="008679FE">
      <w:pPr>
        <w:ind w:left="360"/>
        <w:jc w:val="both"/>
        <w:rPr>
          <w:rFonts w:eastAsia="Calibri"/>
          <w:sz w:val="28"/>
          <w:szCs w:val="28"/>
          <w:lang w:eastAsia="en-US"/>
        </w:rPr>
      </w:pPr>
    </w:p>
    <w:p w:rsidR="007159E6" w:rsidRDefault="007159E6" w:rsidP="008679FE">
      <w:pPr>
        <w:ind w:left="360"/>
        <w:jc w:val="both"/>
        <w:rPr>
          <w:rFonts w:eastAsia="Calibri"/>
          <w:sz w:val="28"/>
          <w:szCs w:val="28"/>
          <w:lang w:eastAsia="en-US"/>
        </w:rPr>
      </w:pPr>
    </w:p>
    <w:p w:rsidR="007159E6" w:rsidRDefault="007159E6" w:rsidP="008679FE">
      <w:pPr>
        <w:ind w:left="360"/>
        <w:jc w:val="both"/>
        <w:rPr>
          <w:rFonts w:eastAsia="Calibri"/>
          <w:sz w:val="28"/>
          <w:szCs w:val="28"/>
          <w:lang w:eastAsia="en-US"/>
        </w:rPr>
      </w:pPr>
    </w:p>
    <w:p w:rsidR="007159E6" w:rsidRDefault="007159E6" w:rsidP="008679FE">
      <w:pPr>
        <w:ind w:left="360"/>
        <w:jc w:val="both"/>
        <w:rPr>
          <w:rFonts w:eastAsia="Calibri"/>
          <w:sz w:val="28"/>
          <w:szCs w:val="28"/>
          <w:lang w:eastAsia="en-US"/>
        </w:rPr>
      </w:pPr>
    </w:p>
    <w:p w:rsidR="007159E6" w:rsidRDefault="007159E6" w:rsidP="008679FE">
      <w:pPr>
        <w:ind w:left="360"/>
        <w:jc w:val="both"/>
        <w:rPr>
          <w:rFonts w:eastAsia="Calibri"/>
          <w:sz w:val="28"/>
          <w:szCs w:val="28"/>
          <w:lang w:eastAsia="en-US"/>
        </w:rPr>
      </w:pPr>
    </w:p>
    <w:p w:rsidR="007159E6" w:rsidRDefault="007159E6" w:rsidP="008679FE">
      <w:pPr>
        <w:ind w:left="360"/>
        <w:jc w:val="both"/>
        <w:rPr>
          <w:rFonts w:eastAsia="Calibri"/>
          <w:sz w:val="28"/>
          <w:szCs w:val="28"/>
          <w:lang w:eastAsia="en-US"/>
        </w:rPr>
      </w:pPr>
    </w:p>
    <w:p w:rsidR="008679FE" w:rsidRPr="00123024" w:rsidRDefault="00123024" w:rsidP="00123024">
      <w:pPr>
        <w:pStyle w:val="aa"/>
        <w:numPr>
          <w:ilvl w:val="0"/>
          <w:numId w:val="2"/>
        </w:numPr>
        <w:ind w:left="0" w:firstLine="0"/>
        <w:jc w:val="center"/>
        <w:rPr>
          <w:rFonts w:eastAsia="Calibri"/>
          <w:b/>
          <w:sz w:val="28"/>
          <w:szCs w:val="28"/>
          <w:lang w:eastAsia="en-US"/>
        </w:rPr>
      </w:pPr>
      <w:r w:rsidRPr="00123024">
        <w:rPr>
          <w:rFonts w:eastAsia="Calibri"/>
          <w:b/>
          <w:sz w:val="28"/>
          <w:szCs w:val="28"/>
          <w:lang w:eastAsia="en-US"/>
        </w:rPr>
        <w:t>В ОБЛАСТИ НАДЗ</w:t>
      </w:r>
      <w:r>
        <w:rPr>
          <w:rFonts w:eastAsia="Calibri"/>
          <w:b/>
          <w:sz w:val="28"/>
          <w:szCs w:val="28"/>
          <w:lang w:eastAsia="en-US"/>
        </w:rPr>
        <w:t xml:space="preserve">ОРА ЗА ПОДЪЁМНЫМИ </w:t>
      </w:r>
      <w:r w:rsidRPr="00123024">
        <w:rPr>
          <w:rFonts w:eastAsia="Calibri"/>
          <w:b/>
          <w:sz w:val="28"/>
          <w:szCs w:val="28"/>
          <w:lang w:eastAsia="en-US"/>
        </w:rPr>
        <w:t>СООРУЖЕНИЯМИ</w:t>
      </w:r>
    </w:p>
    <w:p w:rsidR="008679FE" w:rsidRPr="008679FE" w:rsidRDefault="008679FE" w:rsidP="008679FE">
      <w:pPr>
        <w:ind w:left="360"/>
        <w:jc w:val="both"/>
        <w:rPr>
          <w:rFonts w:eastAsia="Calibri"/>
          <w:sz w:val="28"/>
          <w:szCs w:val="28"/>
          <w:lang w:eastAsia="en-US"/>
        </w:rPr>
      </w:pPr>
    </w:p>
    <w:p w:rsidR="00123024" w:rsidRPr="00123024" w:rsidRDefault="00123024" w:rsidP="00123024">
      <w:pPr>
        <w:ind w:firstLine="709"/>
        <w:jc w:val="both"/>
        <w:rPr>
          <w:sz w:val="28"/>
          <w:szCs w:val="28"/>
        </w:rPr>
      </w:pPr>
      <w:r w:rsidRPr="00123024">
        <w:rPr>
          <w:sz w:val="28"/>
          <w:szCs w:val="28"/>
        </w:rPr>
        <w:t>За 2019 год деятельность отдела по надзору за подъемными сооружениями осуществлялась в соответствии с планом работы Управления, согласно указаний Федеральной службы по экологическому, технологическому и атомному надзору,</w:t>
      </w:r>
      <w:r w:rsidRPr="00123024">
        <w:rPr>
          <w:b/>
          <w:color w:val="363636"/>
          <w:sz w:val="32"/>
          <w:szCs w:val="18"/>
        </w:rPr>
        <w:t xml:space="preserve"> </w:t>
      </w:r>
      <w:r w:rsidRPr="00123024">
        <w:rPr>
          <w:sz w:val="28"/>
          <w:szCs w:val="28"/>
        </w:rPr>
        <w:t>а также была направлена на реализацию поручения Правительства Российской Федерации в части проверки организаций эксплуатирующих башенные краны.</w:t>
      </w:r>
    </w:p>
    <w:p w:rsidR="00123024" w:rsidRPr="00123024" w:rsidRDefault="00123024" w:rsidP="00123024">
      <w:pPr>
        <w:ind w:firstLine="709"/>
        <w:jc w:val="both"/>
        <w:rPr>
          <w:sz w:val="28"/>
          <w:szCs w:val="28"/>
        </w:rPr>
      </w:pPr>
      <w:r w:rsidRPr="00123024">
        <w:rPr>
          <w:sz w:val="28"/>
          <w:szCs w:val="28"/>
        </w:rPr>
        <w:t xml:space="preserve">Отдел осуществляет надзор за </w:t>
      </w:r>
      <w:r w:rsidRPr="00123024">
        <w:rPr>
          <w:iCs/>
          <w:color w:val="000000"/>
          <w:sz w:val="28"/>
          <w:szCs w:val="28"/>
        </w:rPr>
        <w:t>9808</w:t>
      </w:r>
      <w:r w:rsidRPr="00123024">
        <w:rPr>
          <w:sz w:val="28"/>
          <w:szCs w:val="28"/>
        </w:rPr>
        <w:t xml:space="preserve"> юридическими лицами </w:t>
      </w:r>
      <w:r w:rsidRPr="00123024">
        <w:rPr>
          <w:sz w:val="28"/>
          <w:szCs w:val="28"/>
        </w:rPr>
        <w:br/>
        <w:t xml:space="preserve">и индивидуальными предпринимателями, из них 1413 организаций                               по направлению «Грузоподъемные механизмы» (ГПМ) и 8395 по направлению «Лифты». Общее количество подконтрольных технических устройств                         164 тыс. 277 ед. (по направлению «ГПМ» - 17 тыс. 910 ед., из них: кранов 12333, подъемников (вышек) 1523, строительных подъемников </w:t>
      </w:r>
      <w:r w:rsidRPr="00123024">
        <w:rPr>
          <w:iCs/>
          <w:color w:val="000000"/>
          <w:sz w:val="28"/>
          <w:szCs w:val="28"/>
        </w:rPr>
        <w:t>4054</w:t>
      </w:r>
      <w:r w:rsidRPr="00123024">
        <w:rPr>
          <w:sz w:val="28"/>
          <w:szCs w:val="28"/>
        </w:rPr>
        <w:t>; по направлению «Лифты» - 146 тыс. 341 ед., из них: лифтов 140457, эскалаторов (пассажирских конвейеров) 3374, платформ подъемных для инвалидов 2484, 1 пассажирская подвесная канатная дорога и 25 буксировочных канатных дорог.</w:t>
      </w:r>
    </w:p>
    <w:p w:rsidR="00123024" w:rsidRPr="00123024" w:rsidRDefault="00123024" w:rsidP="00123024">
      <w:pPr>
        <w:ind w:firstLine="709"/>
        <w:jc w:val="both"/>
        <w:rPr>
          <w:sz w:val="28"/>
          <w:szCs w:val="28"/>
        </w:rPr>
      </w:pPr>
      <w:r w:rsidRPr="00123024">
        <w:rPr>
          <w:sz w:val="28"/>
          <w:szCs w:val="28"/>
        </w:rPr>
        <w:t>В условиях реформы контрольно-надзорной деятельности главной особенностью надзора за подъемными сооружениями в 2019 г. является снижение административного давления на бизнес, что выражается в уменьшении количества плановых проверок, в том числе за счет комплексного подхода при формировании плана проверок (плановые комплексные проверки с другими отделами Управления).</w:t>
      </w:r>
    </w:p>
    <w:p w:rsidR="00123024" w:rsidRPr="00123024" w:rsidRDefault="00123024" w:rsidP="00123024">
      <w:pPr>
        <w:ind w:firstLine="709"/>
        <w:jc w:val="both"/>
        <w:rPr>
          <w:sz w:val="28"/>
          <w:szCs w:val="28"/>
        </w:rPr>
      </w:pPr>
      <w:r w:rsidRPr="00123024">
        <w:rPr>
          <w:sz w:val="28"/>
          <w:szCs w:val="28"/>
        </w:rPr>
        <w:t>На слайдах приведены показатели контрольно-надзорной деятельности отдела за 2019 год в сравнении с показателями 2018 года.</w:t>
      </w:r>
    </w:p>
    <w:p w:rsidR="00123024" w:rsidRPr="00123024" w:rsidRDefault="00123024" w:rsidP="00123024">
      <w:pPr>
        <w:ind w:firstLine="709"/>
        <w:jc w:val="both"/>
        <w:rPr>
          <w:sz w:val="28"/>
          <w:szCs w:val="28"/>
        </w:rPr>
      </w:pPr>
      <w:r w:rsidRPr="00123024">
        <w:rPr>
          <w:sz w:val="28"/>
          <w:szCs w:val="28"/>
        </w:rPr>
        <w:t xml:space="preserve">За 2019 год отделом проведено 1832 проверки (мероприятий по контролю) подконтрольных предприятий, в том числе: плановых – 215, внеплановых – 403, из внеплановых: по поручению правительства Российской Федерации </w:t>
      </w:r>
      <w:r>
        <w:rPr>
          <w:sz w:val="28"/>
          <w:szCs w:val="28"/>
        </w:rPr>
        <w:br/>
      </w:r>
      <w:r w:rsidRPr="00123024">
        <w:rPr>
          <w:sz w:val="28"/>
          <w:szCs w:val="28"/>
        </w:rPr>
        <w:t xml:space="preserve">по проверке башенных кранов – 57; по обращениям граждан и организаций – 24; проверке предписаний – 301; участие в комиссиях по пуску подъемных сооружений в эксплуатацию – 1214; а также проведена 21 проверка                                   с привлечением сотрудников отдела при проверках проводимыми органами прокуратуры, при этом выявлено 4448 нарушений требований законодательства Российской Федерации и нормативно-технических документов в установленной сфере деятельности отдела. </w:t>
      </w:r>
    </w:p>
    <w:p w:rsidR="00123024" w:rsidRDefault="00123024" w:rsidP="00123024">
      <w:pPr>
        <w:ind w:firstLine="709"/>
        <w:jc w:val="both"/>
        <w:rPr>
          <w:sz w:val="32"/>
          <w:szCs w:val="32"/>
        </w:rPr>
      </w:pPr>
      <w:r w:rsidRPr="00123024">
        <w:rPr>
          <w:sz w:val="28"/>
          <w:szCs w:val="28"/>
        </w:rPr>
        <w:t>По результатам проведенных проверок за 2019 год наложено 447</w:t>
      </w:r>
      <w:r w:rsidRPr="00123024">
        <w:rPr>
          <w:sz w:val="32"/>
          <w:szCs w:val="32"/>
        </w:rPr>
        <w:t xml:space="preserve"> </w:t>
      </w:r>
      <w:r w:rsidRPr="00123024">
        <w:rPr>
          <w:sz w:val="28"/>
          <w:szCs w:val="28"/>
        </w:rPr>
        <w:t>административных наказаний,</w:t>
      </w:r>
      <w:r w:rsidRPr="00123024">
        <w:rPr>
          <w:sz w:val="32"/>
          <w:szCs w:val="32"/>
        </w:rPr>
        <w:t xml:space="preserve"> </w:t>
      </w:r>
      <w:r w:rsidRPr="00123024">
        <w:rPr>
          <w:sz w:val="28"/>
          <w:szCs w:val="28"/>
        </w:rPr>
        <w:t>в том числе: 323 административных штрафа,                  на сумму 25 млн. 988 тыс. руб., за грубые нарушения требований промышленной безопасности вынесено 33 постановления об административном приостановлении эксплуатации 33 подъемных сооружений, а также в связи                     с внесением изменений в Кодекс Российской Федерации об административных правонарушениях в части особых условий применения мер административной ответственности в отношении лиц, являющихся субъектами малого и среднего предпринимательства 91 административный штраф заменен на предупреждения.</w:t>
      </w:r>
      <w:r w:rsidRPr="00123024">
        <w:rPr>
          <w:sz w:val="32"/>
          <w:szCs w:val="32"/>
        </w:rPr>
        <w:t xml:space="preserve"> </w:t>
      </w:r>
      <w:r>
        <w:rPr>
          <w:sz w:val="32"/>
          <w:szCs w:val="32"/>
        </w:rPr>
        <w:t xml:space="preserve"> </w:t>
      </w:r>
    </w:p>
    <w:p w:rsidR="00123024" w:rsidRPr="00123024" w:rsidRDefault="00123024" w:rsidP="00123024">
      <w:pPr>
        <w:ind w:firstLine="709"/>
        <w:jc w:val="both"/>
        <w:rPr>
          <w:sz w:val="28"/>
          <w:szCs w:val="28"/>
        </w:rPr>
      </w:pPr>
      <w:r w:rsidRPr="00123024">
        <w:rPr>
          <w:sz w:val="28"/>
          <w:szCs w:val="28"/>
        </w:rPr>
        <w:t>В целях профилактики нарушений обязательных требований                                   15 организациям выданы предостережения о недопустимости нарушения обязательных требований.</w:t>
      </w:r>
    </w:p>
    <w:p w:rsidR="00123024" w:rsidRPr="00123024" w:rsidRDefault="00123024" w:rsidP="00123024">
      <w:pPr>
        <w:ind w:firstLine="709"/>
        <w:jc w:val="both"/>
        <w:rPr>
          <w:sz w:val="28"/>
          <w:szCs w:val="28"/>
        </w:rPr>
      </w:pPr>
      <w:r w:rsidRPr="00123024">
        <w:rPr>
          <w:sz w:val="28"/>
          <w:szCs w:val="28"/>
        </w:rPr>
        <w:t xml:space="preserve">В ходе контрольно-надзорных мероприятий отделом проводится работа, направленная на обеспечение проверок ранее выданных предписаний. При установлении фактов неисполнения предписания виновные лица привлекаются      к административной ответственности в соответствии с действующим законодательством. </w:t>
      </w:r>
    </w:p>
    <w:p w:rsidR="00123024" w:rsidRPr="00123024" w:rsidRDefault="00123024" w:rsidP="00123024">
      <w:pPr>
        <w:ind w:firstLine="709"/>
        <w:jc w:val="both"/>
        <w:rPr>
          <w:sz w:val="28"/>
          <w:szCs w:val="28"/>
        </w:rPr>
      </w:pPr>
      <w:r w:rsidRPr="00123024">
        <w:rPr>
          <w:sz w:val="28"/>
          <w:szCs w:val="28"/>
        </w:rPr>
        <w:t>На основании поручения Правительства Российской Федерации                                 об организации и проведении в 2017 - 2019 годах внеплановых проверок организаций, эксплуатирующих башенные краны, отделом проводились внеплановые выездные проверки. В ходе надзорных мероприятий инспекторами Управления были выявлены нарушения обязательных требований, допускаемые      при эксплуатации башенных кранов, которые могут повлечь за собой угрозу жизни и здоровью граждан. Исполнение указанного поручения позволит определить уровень безопасности на опасных производственных объектах                   в состав которых входят башенные краны, и сделать выводы о необходимости изменения законодательства Российской Федерации в области промышленной безопасности, направленные на обеспечение безопасности при их эксплуатации.</w:t>
      </w:r>
    </w:p>
    <w:p w:rsidR="00123024" w:rsidRPr="00123024" w:rsidRDefault="00123024" w:rsidP="00123024">
      <w:pPr>
        <w:ind w:firstLine="709"/>
        <w:jc w:val="both"/>
        <w:rPr>
          <w:sz w:val="28"/>
          <w:szCs w:val="28"/>
        </w:rPr>
      </w:pPr>
      <w:r w:rsidRPr="00123024">
        <w:rPr>
          <w:sz w:val="28"/>
          <w:szCs w:val="28"/>
        </w:rPr>
        <w:t>Во исполнение Правил организации безопасного использования                            и содержания лифтов, подъемных платформ для инвалидов, пассажирских конвейеров и эскалаторов, утвержденных постановлением Правительства Р</w:t>
      </w:r>
      <w:r>
        <w:rPr>
          <w:sz w:val="28"/>
          <w:szCs w:val="28"/>
        </w:rPr>
        <w:t xml:space="preserve">оссийской </w:t>
      </w:r>
      <w:r w:rsidRPr="00123024">
        <w:rPr>
          <w:sz w:val="28"/>
          <w:szCs w:val="28"/>
        </w:rPr>
        <w:t>Ф</w:t>
      </w:r>
      <w:r>
        <w:rPr>
          <w:sz w:val="28"/>
          <w:szCs w:val="28"/>
        </w:rPr>
        <w:t>едерации</w:t>
      </w:r>
      <w:r w:rsidRPr="00123024">
        <w:rPr>
          <w:sz w:val="28"/>
          <w:szCs w:val="28"/>
        </w:rPr>
        <w:t xml:space="preserve"> от 24.06.2017 № 743, отделом проводится работа </w:t>
      </w:r>
      <w:r>
        <w:rPr>
          <w:sz w:val="28"/>
          <w:szCs w:val="28"/>
        </w:rPr>
        <w:br/>
      </w:r>
      <w:r w:rsidRPr="00123024">
        <w:rPr>
          <w:sz w:val="28"/>
          <w:szCs w:val="28"/>
        </w:rPr>
        <w:t xml:space="preserve">по постановке на учет и вводу в эксплуатацию этих опасных объектов. </w:t>
      </w:r>
      <w:r>
        <w:rPr>
          <w:sz w:val="28"/>
          <w:szCs w:val="28"/>
        </w:rPr>
        <w:br/>
      </w:r>
      <w:r w:rsidRPr="00123024">
        <w:rPr>
          <w:sz w:val="28"/>
          <w:szCs w:val="28"/>
        </w:rPr>
        <w:t xml:space="preserve">За 2019 год на учет поставлено 8225 </w:t>
      </w:r>
      <w:r w:rsidRPr="00123024">
        <w:rPr>
          <w:color w:val="FF0000"/>
          <w:sz w:val="28"/>
          <w:szCs w:val="28"/>
        </w:rPr>
        <w:t xml:space="preserve"> </w:t>
      </w:r>
      <w:r w:rsidRPr="00123024">
        <w:rPr>
          <w:sz w:val="28"/>
          <w:szCs w:val="28"/>
        </w:rPr>
        <w:t xml:space="preserve">опасных объектов, осуществлён контрольный осмотр 3324 объектов, при этом введено в эксплуатацию 2079 объектов, из них по 1245 объектам были выявлены нарушения, препятствующие вводу в эксплуатацию и составлены акты о невозможности ввода с указанием выявленных нарушений. В целом необходимо сказать, что владельцы лифтов, особенно жилого фонда в недостаточной степени проявляют активность </w:t>
      </w:r>
      <w:r>
        <w:rPr>
          <w:sz w:val="28"/>
          <w:szCs w:val="28"/>
        </w:rPr>
        <w:br/>
      </w:r>
      <w:r w:rsidRPr="00123024">
        <w:rPr>
          <w:sz w:val="28"/>
          <w:szCs w:val="28"/>
        </w:rPr>
        <w:t>по направлению в Управление уведомлений для постановки их на учет.</w:t>
      </w:r>
    </w:p>
    <w:p w:rsidR="00123024" w:rsidRPr="00123024" w:rsidRDefault="00123024" w:rsidP="00123024">
      <w:pPr>
        <w:ind w:firstLine="709"/>
        <w:jc w:val="both"/>
        <w:rPr>
          <w:sz w:val="28"/>
          <w:szCs w:val="28"/>
        </w:rPr>
      </w:pPr>
      <w:r w:rsidRPr="00123024">
        <w:rPr>
          <w:sz w:val="28"/>
          <w:szCs w:val="28"/>
        </w:rPr>
        <w:t>Так же отделом проводится работа по учету уведомлений о начале осуществления отдельных видов предпринимательской деятельности по видам деятельности «Монтаж, демонтаж, эксплуатация,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посредством внесения сведений в Реестр                    на ведомственном портале Ростехнадзора.</w:t>
      </w:r>
      <w:r w:rsidRPr="00123024">
        <w:rPr>
          <w:color w:val="FF0000"/>
          <w:sz w:val="28"/>
          <w:szCs w:val="28"/>
        </w:rPr>
        <w:t xml:space="preserve"> </w:t>
      </w:r>
      <w:r w:rsidRPr="00123024">
        <w:rPr>
          <w:sz w:val="28"/>
          <w:szCs w:val="28"/>
        </w:rPr>
        <w:t xml:space="preserve">За отчетный период в отдел поступило 467 уведомлений от предприятий и организаций о начале осуществления предпринимательской деятельности, из которых 343 внесено в Реестр. </w:t>
      </w:r>
    </w:p>
    <w:p w:rsidR="00123024" w:rsidRPr="00123024" w:rsidRDefault="00123024" w:rsidP="00123024">
      <w:pPr>
        <w:widowControl w:val="0"/>
        <w:autoSpaceDE w:val="0"/>
        <w:autoSpaceDN w:val="0"/>
        <w:adjustRightInd w:val="0"/>
        <w:ind w:firstLine="709"/>
        <w:jc w:val="both"/>
        <w:rPr>
          <w:sz w:val="28"/>
          <w:szCs w:val="28"/>
        </w:rPr>
      </w:pPr>
      <w:r w:rsidRPr="00123024">
        <w:rPr>
          <w:sz w:val="28"/>
          <w:szCs w:val="28"/>
        </w:rPr>
        <w:t>За 2019 год на объектах, подконтрольных отделу произошли три аварии,                      2 аварии на опасных производственных объектах IV класса опасности при эксплуатации башенных кранов и 1 авария при эксплуатации лифта. Аварии повлекли за собой 1 смертельный случай на лифте и 2 тяжелых несчастных случая при эксплуатации башенных кранов. Управлением проведены расследования аварий, выявлены их основные причины, виновные лица, назначены мероприятия по устранению причин вышеуказанных учетных событий. На сегодняшний день все мероприятия выполнены.</w:t>
      </w:r>
    </w:p>
    <w:p w:rsidR="00123024" w:rsidRPr="00123024" w:rsidRDefault="00123024" w:rsidP="00123024">
      <w:pPr>
        <w:widowControl w:val="0"/>
        <w:autoSpaceDE w:val="0"/>
        <w:autoSpaceDN w:val="0"/>
        <w:adjustRightInd w:val="0"/>
        <w:ind w:firstLine="709"/>
        <w:jc w:val="both"/>
        <w:rPr>
          <w:sz w:val="28"/>
          <w:szCs w:val="28"/>
        </w:rPr>
      </w:pPr>
      <w:r w:rsidRPr="00123024">
        <w:rPr>
          <w:sz w:val="28"/>
          <w:szCs w:val="28"/>
        </w:rPr>
        <w:t xml:space="preserve">За аналогичный период 2018 года аварий и несчастных случаев в отделе </w:t>
      </w:r>
      <w:r>
        <w:rPr>
          <w:sz w:val="28"/>
          <w:szCs w:val="28"/>
        </w:rPr>
        <w:br/>
      </w:r>
      <w:r w:rsidRPr="00123024">
        <w:rPr>
          <w:sz w:val="28"/>
          <w:szCs w:val="28"/>
        </w:rPr>
        <w:t>по надзору за подъемными сооружениями зарегистрировано не было.</w:t>
      </w:r>
    </w:p>
    <w:p w:rsidR="00123024" w:rsidRPr="00123024" w:rsidRDefault="00123024" w:rsidP="00123024">
      <w:pPr>
        <w:widowControl w:val="0"/>
        <w:autoSpaceDE w:val="0"/>
        <w:autoSpaceDN w:val="0"/>
        <w:adjustRightInd w:val="0"/>
        <w:ind w:firstLine="709"/>
        <w:jc w:val="both"/>
        <w:rPr>
          <w:sz w:val="28"/>
          <w:szCs w:val="28"/>
        </w:rPr>
      </w:pPr>
      <w:r w:rsidRPr="00123024">
        <w:rPr>
          <w:b/>
          <w:sz w:val="28"/>
          <w:szCs w:val="28"/>
        </w:rPr>
        <w:t>10 марта 2019 года</w:t>
      </w:r>
      <w:r w:rsidRPr="00123024">
        <w:rPr>
          <w:sz w:val="28"/>
          <w:szCs w:val="28"/>
        </w:rPr>
        <w:t xml:space="preserve"> в 9 часов 00 минут произошла авария с башенным краном Liebherr 90ЕС, 1991 года изготовления, владелец – ООО «Промышленная Компания», на объекте «Реконструкция административно-производственного здания» по адресу: г. Москва, Проспект Мира, д. 125, стр. 16А, повлекшая </w:t>
      </w:r>
      <w:r>
        <w:rPr>
          <w:sz w:val="28"/>
          <w:szCs w:val="28"/>
        </w:rPr>
        <w:br/>
      </w:r>
      <w:r w:rsidRPr="00123024">
        <w:rPr>
          <w:sz w:val="28"/>
          <w:szCs w:val="28"/>
        </w:rPr>
        <w:t>за собой тяжелый несчастный случай.</w:t>
      </w:r>
    </w:p>
    <w:p w:rsidR="00123024" w:rsidRPr="00123024" w:rsidRDefault="00123024" w:rsidP="00123024">
      <w:pPr>
        <w:widowControl w:val="0"/>
        <w:autoSpaceDE w:val="0"/>
        <w:autoSpaceDN w:val="0"/>
        <w:adjustRightInd w:val="0"/>
        <w:ind w:firstLine="709"/>
        <w:jc w:val="both"/>
        <w:rPr>
          <w:sz w:val="28"/>
          <w:szCs w:val="28"/>
        </w:rPr>
      </w:pPr>
      <w:r w:rsidRPr="00123024">
        <w:rPr>
          <w:sz w:val="28"/>
          <w:szCs w:val="28"/>
        </w:rPr>
        <w:t>При проведении работ башенным краном, связанным с подъемом металлического настила, выпал один не инвентарный палец крепления нижнего пояса секции стрелы, в результате динамического воздействия консоли противовеса произошел разрыв металлоконструкций секции башни, запрокидывание стрелы крана и ее падение за территорию строительного объекта вместе с кабиной машиниста крана.</w:t>
      </w:r>
    </w:p>
    <w:p w:rsidR="00123024" w:rsidRPr="00123024" w:rsidRDefault="00123024" w:rsidP="00123024">
      <w:pPr>
        <w:widowControl w:val="0"/>
        <w:autoSpaceDE w:val="0"/>
        <w:autoSpaceDN w:val="0"/>
        <w:adjustRightInd w:val="0"/>
        <w:ind w:firstLine="709"/>
        <w:jc w:val="both"/>
        <w:rPr>
          <w:sz w:val="28"/>
          <w:szCs w:val="28"/>
          <w:u w:val="single"/>
        </w:rPr>
      </w:pPr>
      <w:r w:rsidRPr="00123024">
        <w:rPr>
          <w:sz w:val="28"/>
          <w:szCs w:val="28"/>
          <w:u w:val="single"/>
        </w:rPr>
        <w:t>Причины аварии:</w:t>
      </w:r>
    </w:p>
    <w:p w:rsidR="00123024" w:rsidRPr="00123024" w:rsidRDefault="00123024" w:rsidP="00123024">
      <w:pPr>
        <w:widowControl w:val="0"/>
        <w:autoSpaceDE w:val="0"/>
        <w:autoSpaceDN w:val="0"/>
        <w:adjustRightInd w:val="0"/>
        <w:ind w:firstLine="709"/>
        <w:jc w:val="both"/>
        <w:rPr>
          <w:sz w:val="28"/>
          <w:szCs w:val="28"/>
        </w:rPr>
      </w:pPr>
      <w:r w:rsidRPr="00123024">
        <w:rPr>
          <w:sz w:val="28"/>
          <w:szCs w:val="28"/>
        </w:rPr>
        <w:t>- применение неоригинальных пальцев крепления поясов секций стрелы башенного крана, не предусмотренных руководством по монтажу                                    и эксплуатации завода-изготовителя;</w:t>
      </w:r>
    </w:p>
    <w:p w:rsidR="00123024" w:rsidRPr="00123024" w:rsidRDefault="00123024" w:rsidP="00123024">
      <w:pPr>
        <w:widowControl w:val="0"/>
        <w:autoSpaceDE w:val="0"/>
        <w:autoSpaceDN w:val="0"/>
        <w:adjustRightInd w:val="0"/>
        <w:ind w:firstLine="709"/>
        <w:jc w:val="both"/>
        <w:rPr>
          <w:sz w:val="28"/>
          <w:szCs w:val="28"/>
        </w:rPr>
      </w:pPr>
      <w:r w:rsidRPr="00123024">
        <w:rPr>
          <w:sz w:val="28"/>
          <w:szCs w:val="28"/>
        </w:rPr>
        <w:t>- применение секции башни крана с наличием трещин в поясах, образовавшихся в результате конструктивных непроваров и наличия аномальных зон с повышенной твердостью в местах сварки, после некачественно проведенного ремонта;</w:t>
      </w:r>
    </w:p>
    <w:p w:rsidR="00123024" w:rsidRPr="00123024" w:rsidRDefault="00123024" w:rsidP="00123024">
      <w:pPr>
        <w:widowControl w:val="0"/>
        <w:autoSpaceDE w:val="0"/>
        <w:autoSpaceDN w:val="0"/>
        <w:adjustRightInd w:val="0"/>
        <w:ind w:firstLine="709"/>
        <w:jc w:val="both"/>
        <w:rPr>
          <w:sz w:val="28"/>
          <w:szCs w:val="28"/>
        </w:rPr>
      </w:pPr>
      <w:r w:rsidRPr="00123024">
        <w:rPr>
          <w:sz w:val="28"/>
          <w:szCs w:val="28"/>
        </w:rPr>
        <w:t>- допуск к монтажу башенного крана подрядчика, не имеющего статус юридического лица;</w:t>
      </w:r>
    </w:p>
    <w:p w:rsidR="00123024" w:rsidRPr="00123024" w:rsidRDefault="00123024" w:rsidP="00123024">
      <w:pPr>
        <w:widowControl w:val="0"/>
        <w:autoSpaceDE w:val="0"/>
        <w:autoSpaceDN w:val="0"/>
        <w:adjustRightInd w:val="0"/>
        <w:ind w:firstLine="709"/>
        <w:jc w:val="both"/>
        <w:rPr>
          <w:sz w:val="28"/>
          <w:szCs w:val="28"/>
        </w:rPr>
      </w:pPr>
      <w:r w:rsidRPr="00123024">
        <w:rPr>
          <w:sz w:val="28"/>
          <w:szCs w:val="28"/>
        </w:rPr>
        <w:t>- отсутствие контроля качества ремонтных сварных соединений металлоконструкции секции башни крана;</w:t>
      </w:r>
    </w:p>
    <w:p w:rsidR="00123024" w:rsidRPr="00123024" w:rsidRDefault="00123024" w:rsidP="00123024">
      <w:pPr>
        <w:widowControl w:val="0"/>
        <w:autoSpaceDE w:val="0"/>
        <w:autoSpaceDN w:val="0"/>
        <w:adjustRightInd w:val="0"/>
        <w:ind w:firstLine="709"/>
        <w:jc w:val="both"/>
        <w:rPr>
          <w:sz w:val="28"/>
          <w:szCs w:val="28"/>
        </w:rPr>
      </w:pPr>
      <w:r w:rsidRPr="00123024">
        <w:rPr>
          <w:sz w:val="28"/>
          <w:szCs w:val="28"/>
        </w:rPr>
        <w:t>- допуск в эксплуатацию башенного крана при отсутствии в организации руководства (инструкции) по эксплуатации и монтажу подъемного сооружения;</w:t>
      </w:r>
    </w:p>
    <w:p w:rsidR="00123024" w:rsidRPr="00123024" w:rsidRDefault="00123024" w:rsidP="00123024">
      <w:pPr>
        <w:widowControl w:val="0"/>
        <w:autoSpaceDE w:val="0"/>
        <w:autoSpaceDN w:val="0"/>
        <w:adjustRightInd w:val="0"/>
        <w:ind w:firstLine="709"/>
        <w:jc w:val="both"/>
        <w:rPr>
          <w:sz w:val="28"/>
          <w:szCs w:val="28"/>
        </w:rPr>
      </w:pPr>
      <w:r w:rsidRPr="00123024">
        <w:rPr>
          <w:sz w:val="28"/>
          <w:szCs w:val="28"/>
        </w:rPr>
        <w:t>- отсутствие в организации контроля, за соблюдением работниками опасного производственного объекта требований промышленной безопасности при монтаже башенного крана;</w:t>
      </w:r>
    </w:p>
    <w:p w:rsidR="00123024" w:rsidRPr="00123024" w:rsidRDefault="00123024" w:rsidP="00123024">
      <w:pPr>
        <w:widowControl w:val="0"/>
        <w:autoSpaceDE w:val="0"/>
        <w:autoSpaceDN w:val="0"/>
        <w:adjustRightInd w:val="0"/>
        <w:ind w:firstLine="709"/>
        <w:jc w:val="both"/>
        <w:rPr>
          <w:sz w:val="28"/>
          <w:szCs w:val="28"/>
        </w:rPr>
      </w:pPr>
      <w:r w:rsidRPr="00123024">
        <w:rPr>
          <w:sz w:val="28"/>
          <w:szCs w:val="28"/>
        </w:rPr>
        <w:t>- не качественное проведение экспертизы промышленной безопасности башенного крана экспертной организацией;</w:t>
      </w:r>
    </w:p>
    <w:p w:rsidR="00123024" w:rsidRPr="00123024" w:rsidRDefault="00123024" w:rsidP="00123024">
      <w:pPr>
        <w:widowControl w:val="0"/>
        <w:autoSpaceDE w:val="0"/>
        <w:autoSpaceDN w:val="0"/>
        <w:adjustRightInd w:val="0"/>
        <w:ind w:firstLine="709"/>
        <w:jc w:val="both"/>
        <w:rPr>
          <w:sz w:val="28"/>
          <w:szCs w:val="28"/>
        </w:rPr>
      </w:pPr>
      <w:r w:rsidRPr="00123024">
        <w:rPr>
          <w:sz w:val="28"/>
          <w:szCs w:val="28"/>
        </w:rPr>
        <w:t>- производство работ машинистом башенного крана без письменного приказа (распоряжения) директора организации и непосредственного руководителя;</w:t>
      </w:r>
    </w:p>
    <w:p w:rsidR="00123024" w:rsidRPr="00123024" w:rsidRDefault="00123024" w:rsidP="00123024">
      <w:pPr>
        <w:widowControl w:val="0"/>
        <w:autoSpaceDE w:val="0"/>
        <w:autoSpaceDN w:val="0"/>
        <w:adjustRightInd w:val="0"/>
        <w:ind w:firstLine="709"/>
        <w:jc w:val="both"/>
        <w:rPr>
          <w:sz w:val="28"/>
          <w:szCs w:val="28"/>
        </w:rPr>
      </w:pPr>
      <w:r w:rsidRPr="00123024">
        <w:rPr>
          <w:sz w:val="28"/>
          <w:szCs w:val="28"/>
        </w:rPr>
        <w:t>- не организован и не осуществляется производственный контроль</w:t>
      </w:r>
      <w:r>
        <w:rPr>
          <w:sz w:val="28"/>
          <w:szCs w:val="28"/>
        </w:rPr>
        <w:t xml:space="preserve"> </w:t>
      </w:r>
      <w:r w:rsidRPr="00123024">
        <w:rPr>
          <w:sz w:val="28"/>
          <w:szCs w:val="28"/>
        </w:rPr>
        <w:t xml:space="preserve">при эксплуатации подъемного сооружения. </w:t>
      </w:r>
    </w:p>
    <w:p w:rsidR="00123024" w:rsidRPr="00123024" w:rsidRDefault="00123024" w:rsidP="00123024">
      <w:pPr>
        <w:widowControl w:val="0"/>
        <w:autoSpaceDE w:val="0"/>
        <w:autoSpaceDN w:val="0"/>
        <w:adjustRightInd w:val="0"/>
        <w:ind w:firstLine="709"/>
        <w:jc w:val="both"/>
        <w:rPr>
          <w:sz w:val="28"/>
          <w:szCs w:val="28"/>
        </w:rPr>
      </w:pPr>
      <w:r w:rsidRPr="00123024">
        <w:rPr>
          <w:b/>
          <w:sz w:val="28"/>
          <w:szCs w:val="28"/>
        </w:rPr>
        <w:t>04 мая 2019 года</w:t>
      </w:r>
      <w:r w:rsidRPr="00123024">
        <w:rPr>
          <w:sz w:val="28"/>
          <w:szCs w:val="28"/>
        </w:rPr>
        <w:t xml:space="preserve"> в 9 часов 40 минут произошла авария с башенным краном Linden Comansa 10LC140, 2004 года изготовления, владелец – </w:t>
      </w:r>
      <w:r>
        <w:rPr>
          <w:sz w:val="28"/>
          <w:szCs w:val="28"/>
        </w:rPr>
        <w:br/>
      </w:r>
      <w:r w:rsidRPr="00123024">
        <w:rPr>
          <w:sz w:val="28"/>
          <w:szCs w:val="28"/>
        </w:rPr>
        <w:t>ООО «Башкранснаб - Механизация», на строительном объекте жилой комплекс «Life - Кутузовский» по адресу: г. Москва, Гжатская ул., вл.</w:t>
      </w:r>
      <w:r>
        <w:rPr>
          <w:sz w:val="28"/>
          <w:szCs w:val="28"/>
        </w:rPr>
        <w:t xml:space="preserve"> </w:t>
      </w:r>
      <w:r w:rsidRPr="00123024">
        <w:rPr>
          <w:sz w:val="28"/>
          <w:szCs w:val="28"/>
        </w:rPr>
        <w:t xml:space="preserve">9 (в районе дома </w:t>
      </w:r>
      <w:r>
        <w:rPr>
          <w:sz w:val="28"/>
          <w:szCs w:val="28"/>
        </w:rPr>
        <w:br/>
      </w:r>
      <w:r w:rsidRPr="00123024">
        <w:rPr>
          <w:sz w:val="28"/>
          <w:szCs w:val="28"/>
        </w:rPr>
        <w:t xml:space="preserve">№ 16), повлекшая за собой тяжелый несчастный случай. </w:t>
      </w:r>
    </w:p>
    <w:p w:rsidR="00123024" w:rsidRPr="00123024" w:rsidRDefault="00123024" w:rsidP="00123024">
      <w:pPr>
        <w:widowControl w:val="0"/>
        <w:autoSpaceDE w:val="0"/>
        <w:autoSpaceDN w:val="0"/>
        <w:adjustRightInd w:val="0"/>
        <w:ind w:firstLine="709"/>
        <w:jc w:val="both"/>
        <w:rPr>
          <w:sz w:val="28"/>
          <w:szCs w:val="28"/>
        </w:rPr>
      </w:pPr>
      <w:r w:rsidRPr="00123024">
        <w:rPr>
          <w:sz w:val="28"/>
          <w:szCs w:val="28"/>
        </w:rPr>
        <w:t xml:space="preserve">При проведении работ башенным краном по демонтажу элементов опалубки из лифтовой шахты строящегося жилого дома, во время подъема произошло разрушение элементов опалубки в месте крепления грузозахватного приспособления, что привело к сильному и резкому рывку (динамическому удару), который в свою очередь привел к разрушению опорно-поворотного устройства башенного крана и падению стрелы крана, противовесной консоли вместе с кабиной машиниста крана на территорию строительного объекта                   и за её пределы (3-и лица и их имущество не пострадало). </w:t>
      </w:r>
    </w:p>
    <w:p w:rsidR="00123024" w:rsidRPr="00123024" w:rsidRDefault="00123024" w:rsidP="00123024">
      <w:pPr>
        <w:widowControl w:val="0"/>
        <w:autoSpaceDE w:val="0"/>
        <w:autoSpaceDN w:val="0"/>
        <w:adjustRightInd w:val="0"/>
        <w:ind w:firstLine="709"/>
        <w:jc w:val="both"/>
        <w:rPr>
          <w:sz w:val="28"/>
          <w:szCs w:val="28"/>
          <w:u w:val="single"/>
        </w:rPr>
      </w:pPr>
      <w:r w:rsidRPr="00123024">
        <w:rPr>
          <w:sz w:val="28"/>
          <w:szCs w:val="28"/>
          <w:u w:val="single"/>
        </w:rPr>
        <w:t>Причины аварии:</w:t>
      </w:r>
    </w:p>
    <w:p w:rsidR="00123024" w:rsidRPr="00123024" w:rsidRDefault="00123024" w:rsidP="00123024">
      <w:pPr>
        <w:widowControl w:val="0"/>
        <w:autoSpaceDE w:val="0"/>
        <w:autoSpaceDN w:val="0"/>
        <w:adjustRightInd w:val="0"/>
        <w:ind w:firstLine="709"/>
        <w:jc w:val="both"/>
        <w:rPr>
          <w:sz w:val="28"/>
          <w:szCs w:val="28"/>
        </w:rPr>
      </w:pPr>
      <w:r w:rsidRPr="00123024">
        <w:rPr>
          <w:sz w:val="28"/>
          <w:szCs w:val="28"/>
        </w:rPr>
        <w:t>Разрушение болтов опорно-поворотного устройства башенного крана вследствие наложения ряда факторов, а именно:</w:t>
      </w:r>
    </w:p>
    <w:p w:rsidR="00123024" w:rsidRPr="00123024" w:rsidRDefault="00123024" w:rsidP="00123024">
      <w:pPr>
        <w:widowControl w:val="0"/>
        <w:autoSpaceDE w:val="0"/>
        <w:autoSpaceDN w:val="0"/>
        <w:adjustRightInd w:val="0"/>
        <w:ind w:firstLine="709"/>
        <w:jc w:val="both"/>
        <w:rPr>
          <w:sz w:val="28"/>
          <w:szCs w:val="28"/>
        </w:rPr>
      </w:pPr>
      <w:r w:rsidRPr="00123024">
        <w:rPr>
          <w:sz w:val="28"/>
          <w:szCs w:val="28"/>
        </w:rPr>
        <w:t xml:space="preserve">- невыполнение требований руководства по эксплуатации завода-изготовителя по замене болтов опорно-поворотного круга при наличии браковочного показателя следов коррозии (пятен ржавчины) на резьбовой части; </w:t>
      </w:r>
    </w:p>
    <w:p w:rsidR="00123024" w:rsidRPr="00123024" w:rsidRDefault="00123024" w:rsidP="00123024">
      <w:pPr>
        <w:widowControl w:val="0"/>
        <w:autoSpaceDE w:val="0"/>
        <w:autoSpaceDN w:val="0"/>
        <w:adjustRightInd w:val="0"/>
        <w:ind w:firstLine="709"/>
        <w:jc w:val="both"/>
        <w:rPr>
          <w:sz w:val="28"/>
          <w:szCs w:val="28"/>
        </w:rPr>
      </w:pPr>
      <w:r w:rsidRPr="00123024">
        <w:rPr>
          <w:sz w:val="28"/>
          <w:szCs w:val="28"/>
        </w:rPr>
        <w:t>- эксплуатация башенного крана с отсутствием 2-х болтов опорно-поворотного круга;</w:t>
      </w:r>
    </w:p>
    <w:p w:rsidR="00123024" w:rsidRPr="00123024" w:rsidRDefault="00123024" w:rsidP="00123024">
      <w:pPr>
        <w:widowControl w:val="0"/>
        <w:autoSpaceDE w:val="0"/>
        <w:autoSpaceDN w:val="0"/>
        <w:adjustRightInd w:val="0"/>
        <w:ind w:firstLine="709"/>
        <w:jc w:val="both"/>
        <w:rPr>
          <w:sz w:val="28"/>
          <w:szCs w:val="28"/>
        </w:rPr>
      </w:pPr>
      <w:r w:rsidRPr="00123024">
        <w:rPr>
          <w:sz w:val="28"/>
          <w:szCs w:val="28"/>
        </w:rPr>
        <w:t xml:space="preserve">- неоднократные (систематические) превышения максимально допустимой нагрузки, действующей на болты опорно-поворотного круга, вследствие нарушения технологии производства работ по демонтажу съёмной опалубки; </w:t>
      </w:r>
    </w:p>
    <w:p w:rsidR="00123024" w:rsidRPr="00123024" w:rsidRDefault="00123024" w:rsidP="00123024">
      <w:pPr>
        <w:widowControl w:val="0"/>
        <w:autoSpaceDE w:val="0"/>
        <w:autoSpaceDN w:val="0"/>
        <w:adjustRightInd w:val="0"/>
        <w:ind w:firstLine="709"/>
        <w:jc w:val="both"/>
        <w:rPr>
          <w:sz w:val="28"/>
          <w:szCs w:val="28"/>
        </w:rPr>
      </w:pPr>
      <w:r w:rsidRPr="00123024">
        <w:rPr>
          <w:sz w:val="28"/>
          <w:szCs w:val="28"/>
        </w:rPr>
        <w:t xml:space="preserve">- эксплуатация башенного крана с ограничителем грузоподъемности, отрегулированным с превышением максимальной грузоподъемности; </w:t>
      </w:r>
    </w:p>
    <w:p w:rsidR="00123024" w:rsidRPr="00123024" w:rsidRDefault="00123024" w:rsidP="00123024">
      <w:pPr>
        <w:widowControl w:val="0"/>
        <w:autoSpaceDE w:val="0"/>
        <w:autoSpaceDN w:val="0"/>
        <w:adjustRightInd w:val="0"/>
        <w:ind w:firstLine="709"/>
        <w:jc w:val="both"/>
        <w:rPr>
          <w:sz w:val="28"/>
          <w:szCs w:val="28"/>
        </w:rPr>
      </w:pPr>
      <w:r w:rsidRPr="00123024">
        <w:rPr>
          <w:sz w:val="28"/>
          <w:szCs w:val="28"/>
        </w:rPr>
        <w:t xml:space="preserve">- неудовлетворительное осуществление производственного контроля                            за соблюдением требований промышленной безопасности работниками опасного производственного объекта при эксплуатации, ремонте, техническом обслуживании, проведении монтажа и наладки приборов и устройств безопасности башенного крана; </w:t>
      </w:r>
    </w:p>
    <w:p w:rsidR="00123024" w:rsidRPr="00123024" w:rsidRDefault="00123024" w:rsidP="00123024">
      <w:pPr>
        <w:widowControl w:val="0"/>
        <w:autoSpaceDE w:val="0"/>
        <w:autoSpaceDN w:val="0"/>
        <w:adjustRightInd w:val="0"/>
        <w:ind w:firstLine="709"/>
        <w:jc w:val="both"/>
        <w:rPr>
          <w:sz w:val="28"/>
          <w:szCs w:val="28"/>
        </w:rPr>
      </w:pPr>
      <w:r w:rsidRPr="00123024">
        <w:rPr>
          <w:sz w:val="28"/>
          <w:szCs w:val="28"/>
        </w:rPr>
        <w:t xml:space="preserve">- отсутствие контроля в ООО «БАШКРАНСНАБ-МЕХАНИЗАЦИЯ» </w:t>
      </w:r>
      <w:r>
        <w:rPr>
          <w:sz w:val="28"/>
          <w:szCs w:val="28"/>
        </w:rPr>
        <w:br/>
      </w:r>
      <w:r w:rsidRPr="00123024">
        <w:rPr>
          <w:sz w:val="28"/>
          <w:szCs w:val="28"/>
        </w:rPr>
        <w:t xml:space="preserve">и ООО «АПИ КОНСТРАКШН» (строительная организация) за выполнением крановщиками и стропальщиками производственных инструкций, проектов производства работ, технологических карт, в части нарушения технологии монтажа/демонтажа опалубки, предусмотренной технологической картой                      на монтаж и демонтаж опалубки монолитных стен жилого дома. </w:t>
      </w:r>
    </w:p>
    <w:p w:rsidR="00123024" w:rsidRPr="00123024" w:rsidRDefault="00123024" w:rsidP="00123024">
      <w:pPr>
        <w:ind w:firstLine="709"/>
        <w:jc w:val="both"/>
        <w:rPr>
          <w:sz w:val="28"/>
          <w:szCs w:val="28"/>
        </w:rPr>
      </w:pPr>
      <w:r w:rsidRPr="00123024">
        <w:rPr>
          <w:b/>
          <w:sz w:val="28"/>
          <w:szCs w:val="28"/>
        </w:rPr>
        <w:t>19 мая 2019 г.</w:t>
      </w:r>
      <w:r w:rsidRPr="00123024">
        <w:rPr>
          <w:sz w:val="28"/>
          <w:szCs w:val="28"/>
        </w:rPr>
        <w:t xml:space="preserve"> около 7 час. 35 мин. произошла авария на грузовом лифте                      установленном по адресу: г. Москва, ул. Коцюбинского, д. 4, стр. 3,                                в производственном здании ООО «Проминэкспо», повлекшая за собой смертельный несчастный случай. После уборки одного из помещений в здании женщина подошла к дверям шахты лифта на 1 этаже, рукой открыла одну                    из створок двери шахты и не убедившись, что кабина на этаже отсутствует                      (кабина находилась на 3-м этаже) шагнула в шахту лифта. В результате падения получила смертельную травму.</w:t>
      </w:r>
    </w:p>
    <w:p w:rsidR="007159E6" w:rsidRDefault="007159E6" w:rsidP="00123024">
      <w:pPr>
        <w:ind w:firstLine="709"/>
        <w:jc w:val="both"/>
        <w:rPr>
          <w:sz w:val="28"/>
          <w:szCs w:val="28"/>
          <w:u w:val="single"/>
        </w:rPr>
      </w:pPr>
    </w:p>
    <w:p w:rsidR="007159E6" w:rsidRDefault="007159E6" w:rsidP="00123024">
      <w:pPr>
        <w:ind w:firstLine="709"/>
        <w:jc w:val="both"/>
        <w:rPr>
          <w:sz w:val="28"/>
          <w:szCs w:val="28"/>
          <w:u w:val="single"/>
        </w:rPr>
      </w:pPr>
    </w:p>
    <w:p w:rsidR="00123024" w:rsidRPr="00123024" w:rsidRDefault="00123024" w:rsidP="00123024">
      <w:pPr>
        <w:ind w:firstLine="709"/>
        <w:jc w:val="both"/>
        <w:rPr>
          <w:sz w:val="28"/>
          <w:szCs w:val="28"/>
          <w:u w:val="single"/>
        </w:rPr>
      </w:pPr>
      <w:r w:rsidRPr="00123024">
        <w:rPr>
          <w:sz w:val="28"/>
          <w:szCs w:val="28"/>
          <w:u w:val="single"/>
        </w:rPr>
        <w:t>Причины аварии:</w:t>
      </w:r>
    </w:p>
    <w:p w:rsidR="00123024" w:rsidRPr="00123024" w:rsidRDefault="00123024" w:rsidP="00123024">
      <w:pPr>
        <w:ind w:firstLine="709"/>
        <w:jc w:val="both"/>
        <w:rPr>
          <w:sz w:val="28"/>
          <w:szCs w:val="28"/>
        </w:rPr>
      </w:pPr>
      <w:r w:rsidRPr="00123024">
        <w:rPr>
          <w:sz w:val="28"/>
          <w:szCs w:val="28"/>
        </w:rPr>
        <w:t>- неисправное действие автоматического замка двери шахты лифта                   1-го этажа, в результате чего стало возможным движение кабины с незапертой дверью шахты;</w:t>
      </w:r>
    </w:p>
    <w:p w:rsidR="00123024" w:rsidRPr="00123024" w:rsidRDefault="00123024" w:rsidP="00123024">
      <w:pPr>
        <w:ind w:firstLine="709"/>
        <w:jc w:val="both"/>
        <w:rPr>
          <w:sz w:val="28"/>
          <w:szCs w:val="28"/>
        </w:rPr>
      </w:pPr>
      <w:r w:rsidRPr="00123024">
        <w:rPr>
          <w:sz w:val="28"/>
          <w:szCs w:val="28"/>
        </w:rPr>
        <w:t>- неудовлетворительная организация работ по обслуживанию лифта;</w:t>
      </w:r>
    </w:p>
    <w:p w:rsidR="00123024" w:rsidRPr="00123024" w:rsidRDefault="00123024" w:rsidP="00123024">
      <w:pPr>
        <w:ind w:firstLine="709"/>
        <w:jc w:val="both"/>
        <w:rPr>
          <w:sz w:val="28"/>
          <w:szCs w:val="28"/>
        </w:rPr>
      </w:pPr>
      <w:r w:rsidRPr="00123024">
        <w:rPr>
          <w:sz w:val="28"/>
          <w:szCs w:val="28"/>
        </w:rPr>
        <w:t xml:space="preserve"> - невыполнение в полном объеме работ по осмотру и техническому обслуживанию лифта в соответствии с инструкцией по эксплуатации изготовителя;</w:t>
      </w:r>
    </w:p>
    <w:p w:rsidR="00123024" w:rsidRPr="00123024" w:rsidRDefault="00123024" w:rsidP="00123024">
      <w:pPr>
        <w:ind w:firstLine="709"/>
        <w:jc w:val="both"/>
        <w:rPr>
          <w:sz w:val="28"/>
          <w:szCs w:val="28"/>
        </w:rPr>
      </w:pPr>
      <w:r w:rsidRPr="00123024">
        <w:rPr>
          <w:sz w:val="28"/>
          <w:szCs w:val="28"/>
        </w:rPr>
        <w:t>- некачественное проведение оценки соответствия в течение назначенного срока службы в форме периодического технического освидетельствования испытательной лабораторией;</w:t>
      </w:r>
    </w:p>
    <w:p w:rsidR="00123024" w:rsidRPr="00123024" w:rsidRDefault="00123024" w:rsidP="00123024">
      <w:pPr>
        <w:ind w:firstLine="709"/>
        <w:jc w:val="both"/>
        <w:rPr>
          <w:sz w:val="28"/>
          <w:szCs w:val="28"/>
        </w:rPr>
      </w:pPr>
      <w:r w:rsidRPr="00123024">
        <w:rPr>
          <w:sz w:val="28"/>
          <w:szCs w:val="28"/>
        </w:rPr>
        <w:t xml:space="preserve">- допуск к управлению лифтом неквалифицированного персонала                     (не обладающего соответствующей квалификацией). </w:t>
      </w:r>
    </w:p>
    <w:p w:rsidR="00123024" w:rsidRPr="00123024" w:rsidRDefault="00123024" w:rsidP="00123024">
      <w:pPr>
        <w:ind w:firstLine="709"/>
        <w:jc w:val="both"/>
        <w:rPr>
          <w:sz w:val="28"/>
          <w:szCs w:val="28"/>
        </w:rPr>
      </w:pPr>
      <w:r w:rsidRPr="00123024">
        <w:rPr>
          <w:sz w:val="28"/>
          <w:szCs w:val="28"/>
        </w:rPr>
        <w:t>МТУ Ростехнадзора были проведены внеплановые выездные проверки владельцев технических устройств и приняты к ним меры административного воздействия.</w:t>
      </w:r>
    </w:p>
    <w:p w:rsidR="00123024" w:rsidRPr="00123024" w:rsidRDefault="00123024" w:rsidP="00123024">
      <w:pPr>
        <w:ind w:firstLine="709"/>
        <w:jc w:val="both"/>
        <w:rPr>
          <w:sz w:val="28"/>
          <w:szCs w:val="28"/>
        </w:rPr>
      </w:pPr>
      <w:r w:rsidRPr="00123024">
        <w:rPr>
          <w:sz w:val="28"/>
          <w:szCs w:val="28"/>
        </w:rPr>
        <w:t>В целом можно констатировать, что причинами аварий и несчастных случаев на протяжении последних лет являются:</w:t>
      </w:r>
    </w:p>
    <w:p w:rsidR="00123024" w:rsidRPr="00123024" w:rsidRDefault="00123024" w:rsidP="00123024">
      <w:pPr>
        <w:ind w:firstLine="709"/>
        <w:jc w:val="both"/>
        <w:rPr>
          <w:sz w:val="28"/>
          <w:szCs w:val="28"/>
        </w:rPr>
      </w:pPr>
      <w:r w:rsidRPr="00123024">
        <w:rPr>
          <w:sz w:val="28"/>
          <w:szCs w:val="28"/>
        </w:rPr>
        <w:t>-</w:t>
      </w:r>
      <w:r w:rsidRPr="00123024">
        <w:rPr>
          <w:sz w:val="28"/>
          <w:szCs w:val="28"/>
        </w:rPr>
        <w:tab/>
        <w:t>эксплуатация неисправных подъемных сооружений;</w:t>
      </w:r>
    </w:p>
    <w:p w:rsidR="00123024" w:rsidRPr="00123024" w:rsidRDefault="00123024" w:rsidP="00123024">
      <w:pPr>
        <w:ind w:firstLine="709"/>
        <w:jc w:val="both"/>
        <w:rPr>
          <w:sz w:val="28"/>
          <w:szCs w:val="28"/>
        </w:rPr>
      </w:pPr>
      <w:r w:rsidRPr="00123024">
        <w:rPr>
          <w:sz w:val="28"/>
          <w:szCs w:val="28"/>
        </w:rPr>
        <w:t>-</w:t>
      </w:r>
      <w:r w:rsidRPr="00123024">
        <w:rPr>
          <w:sz w:val="28"/>
          <w:szCs w:val="28"/>
        </w:rPr>
        <w:tab/>
        <w:t>неудовлетворительная организация проведения осмотров, технического обслуживания, плановых и текущих ремонтов подъемных сооружений;</w:t>
      </w:r>
    </w:p>
    <w:p w:rsidR="00123024" w:rsidRPr="00123024" w:rsidRDefault="00123024" w:rsidP="00123024">
      <w:pPr>
        <w:ind w:firstLine="709"/>
        <w:jc w:val="both"/>
        <w:rPr>
          <w:sz w:val="28"/>
          <w:szCs w:val="28"/>
        </w:rPr>
      </w:pPr>
      <w:r w:rsidRPr="00123024">
        <w:rPr>
          <w:sz w:val="28"/>
          <w:szCs w:val="28"/>
        </w:rPr>
        <w:t>-</w:t>
      </w:r>
      <w:r w:rsidRPr="00123024">
        <w:rPr>
          <w:sz w:val="28"/>
          <w:szCs w:val="28"/>
        </w:rPr>
        <w:tab/>
        <w:t>отсутствие утвержденной технологии производства работ;</w:t>
      </w:r>
    </w:p>
    <w:p w:rsidR="00123024" w:rsidRPr="00123024" w:rsidRDefault="00123024" w:rsidP="00123024">
      <w:pPr>
        <w:ind w:firstLine="709"/>
        <w:jc w:val="both"/>
        <w:rPr>
          <w:sz w:val="28"/>
          <w:szCs w:val="28"/>
        </w:rPr>
      </w:pPr>
      <w:r w:rsidRPr="00123024">
        <w:rPr>
          <w:sz w:val="28"/>
          <w:szCs w:val="28"/>
        </w:rPr>
        <w:t>-</w:t>
      </w:r>
      <w:r w:rsidRPr="00123024">
        <w:rPr>
          <w:sz w:val="28"/>
          <w:szCs w:val="28"/>
        </w:rPr>
        <w:tab/>
        <w:t>не проводится обучение и проверка знаний по охране труда обслуживающего персонала и несоблюдение пострадавшими требований охраны труда и промышленной безопасности;</w:t>
      </w:r>
    </w:p>
    <w:p w:rsidR="00123024" w:rsidRPr="00123024" w:rsidRDefault="00123024" w:rsidP="00123024">
      <w:pPr>
        <w:ind w:firstLine="709"/>
        <w:jc w:val="both"/>
        <w:rPr>
          <w:sz w:val="28"/>
          <w:szCs w:val="28"/>
        </w:rPr>
      </w:pPr>
      <w:r w:rsidRPr="00123024">
        <w:rPr>
          <w:sz w:val="28"/>
          <w:szCs w:val="28"/>
        </w:rPr>
        <w:t>-</w:t>
      </w:r>
      <w:r w:rsidRPr="00123024">
        <w:rPr>
          <w:sz w:val="28"/>
          <w:szCs w:val="28"/>
        </w:rPr>
        <w:tab/>
        <w:t>не соблюдение трудовой и производственной дисциплины, низкая квалификация рабочих и специалистов;</w:t>
      </w:r>
    </w:p>
    <w:p w:rsidR="00123024" w:rsidRPr="00123024" w:rsidRDefault="00123024" w:rsidP="00123024">
      <w:pPr>
        <w:ind w:firstLine="709"/>
        <w:jc w:val="both"/>
        <w:rPr>
          <w:sz w:val="28"/>
          <w:szCs w:val="28"/>
        </w:rPr>
      </w:pPr>
      <w:r w:rsidRPr="00123024">
        <w:rPr>
          <w:sz w:val="28"/>
          <w:szCs w:val="28"/>
        </w:rPr>
        <w:t>- неудовлетворительный контроль за выполнением работниками производственных инструкций;</w:t>
      </w:r>
    </w:p>
    <w:p w:rsidR="00123024" w:rsidRPr="00123024" w:rsidRDefault="00123024" w:rsidP="00123024">
      <w:pPr>
        <w:ind w:firstLine="709"/>
        <w:jc w:val="both"/>
        <w:rPr>
          <w:sz w:val="28"/>
          <w:szCs w:val="28"/>
        </w:rPr>
      </w:pPr>
      <w:r w:rsidRPr="00123024">
        <w:rPr>
          <w:sz w:val="28"/>
          <w:szCs w:val="28"/>
        </w:rPr>
        <w:t>-  не обеспечение со стороны работодателей безопасных условий труда;</w:t>
      </w:r>
    </w:p>
    <w:p w:rsidR="00123024" w:rsidRPr="00123024" w:rsidRDefault="00123024" w:rsidP="00123024">
      <w:pPr>
        <w:ind w:firstLine="709"/>
        <w:jc w:val="both"/>
        <w:rPr>
          <w:sz w:val="28"/>
          <w:szCs w:val="28"/>
        </w:rPr>
      </w:pPr>
      <w:r w:rsidRPr="00123024">
        <w:rPr>
          <w:sz w:val="28"/>
          <w:szCs w:val="28"/>
        </w:rPr>
        <w:t>-  осуществление производственного контроля на низком уровне;</w:t>
      </w:r>
    </w:p>
    <w:p w:rsidR="00123024" w:rsidRDefault="00123024" w:rsidP="00123024">
      <w:pPr>
        <w:ind w:firstLine="709"/>
        <w:jc w:val="both"/>
        <w:rPr>
          <w:sz w:val="28"/>
          <w:szCs w:val="28"/>
        </w:rPr>
      </w:pPr>
      <w:r w:rsidRPr="00123024">
        <w:rPr>
          <w:sz w:val="28"/>
          <w:szCs w:val="28"/>
        </w:rPr>
        <w:t>- отсутствие контроля со стороны специалистов, ответственных                          за безопасное производство работ, за соблюдением работниками производственных инструкций.</w:t>
      </w:r>
    </w:p>
    <w:p w:rsidR="00123024" w:rsidRPr="00123024" w:rsidRDefault="00123024" w:rsidP="00123024">
      <w:pPr>
        <w:ind w:firstLine="709"/>
        <w:jc w:val="both"/>
        <w:rPr>
          <w:b/>
          <w:sz w:val="28"/>
          <w:szCs w:val="28"/>
        </w:rPr>
      </w:pPr>
      <w:r w:rsidRPr="00123024">
        <w:rPr>
          <w:b/>
          <w:sz w:val="28"/>
          <w:szCs w:val="28"/>
        </w:rPr>
        <w:t>С целью предотвращения аварий и несчастных случаев                                на производстве отделом проводятся следующие мероприятия:</w:t>
      </w:r>
    </w:p>
    <w:p w:rsidR="00123024" w:rsidRPr="00123024" w:rsidRDefault="00123024" w:rsidP="00123024">
      <w:pPr>
        <w:ind w:firstLine="709"/>
        <w:jc w:val="both"/>
        <w:rPr>
          <w:sz w:val="28"/>
          <w:szCs w:val="28"/>
        </w:rPr>
      </w:pPr>
      <w:r w:rsidRPr="00123024">
        <w:rPr>
          <w:sz w:val="28"/>
          <w:szCs w:val="28"/>
        </w:rPr>
        <w:t>- в случае выявления грубых нарушений требований промышленной безопасности проводится работа по приостановлению эксплуатации подъемных сооружений;</w:t>
      </w:r>
    </w:p>
    <w:p w:rsidR="00123024" w:rsidRPr="00123024" w:rsidRDefault="00123024" w:rsidP="00123024">
      <w:pPr>
        <w:ind w:firstLine="709"/>
        <w:jc w:val="both"/>
        <w:rPr>
          <w:sz w:val="28"/>
          <w:szCs w:val="28"/>
        </w:rPr>
      </w:pPr>
      <w:r w:rsidRPr="00123024">
        <w:rPr>
          <w:sz w:val="28"/>
          <w:szCs w:val="28"/>
        </w:rPr>
        <w:t>- информация об аварийности и травматизме дово</w:t>
      </w:r>
      <w:r>
        <w:rPr>
          <w:sz w:val="28"/>
          <w:szCs w:val="28"/>
        </w:rPr>
        <w:t xml:space="preserve">дится инспекторами отдела </w:t>
      </w:r>
      <w:r w:rsidRPr="00123024">
        <w:rPr>
          <w:sz w:val="28"/>
          <w:szCs w:val="28"/>
        </w:rPr>
        <w:t>до руководителей предприятий и специалистов при проведении плановых                              и внеплановых проверок;</w:t>
      </w:r>
    </w:p>
    <w:p w:rsidR="00123024" w:rsidRPr="00123024" w:rsidRDefault="00123024" w:rsidP="00123024">
      <w:pPr>
        <w:ind w:firstLine="709"/>
        <w:jc w:val="both"/>
        <w:rPr>
          <w:sz w:val="28"/>
          <w:szCs w:val="28"/>
        </w:rPr>
      </w:pPr>
      <w:r w:rsidRPr="00123024">
        <w:rPr>
          <w:sz w:val="28"/>
          <w:szCs w:val="28"/>
        </w:rPr>
        <w:t xml:space="preserve">- совместно с Департаментом строительства г. Москвы и межрайонными прокуратурами проводятся проверки объектов капитального строительства             и лифтов города; </w:t>
      </w:r>
    </w:p>
    <w:p w:rsidR="00123024" w:rsidRPr="00123024" w:rsidRDefault="00123024" w:rsidP="00123024">
      <w:pPr>
        <w:ind w:firstLine="709"/>
        <w:jc w:val="both"/>
        <w:rPr>
          <w:sz w:val="28"/>
          <w:szCs w:val="28"/>
        </w:rPr>
      </w:pPr>
      <w:r w:rsidRPr="00123024">
        <w:rPr>
          <w:sz w:val="28"/>
          <w:szCs w:val="28"/>
        </w:rPr>
        <w:t>- направлялась информация в Правительство Москвы (зам. Мэра Москвы Хуснуллину М.Ш.) о невыполнении требований промышленной безопасности при эксплуатации башенных кранов организациями;</w:t>
      </w:r>
    </w:p>
    <w:p w:rsidR="00123024" w:rsidRPr="00123024" w:rsidRDefault="00123024" w:rsidP="00123024">
      <w:pPr>
        <w:ind w:firstLine="709"/>
        <w:jc w:val="both"/>
        <w:rPr>
          <w:sz w:val="28"/>
          <w:szCs w:val="28"/>
        </w:rPr>
      </w:pPr>
      <w:r w:rsidRPr="00123024">
        <w:rPr>
          <w:sz w:val="28"/>
          <w:szCs w:val="28"/>
        </w:rPr>
        <w:t xml:space="preserve"> - подготовлено и направлено письмо в Ростехнадзор о невыполнении требований законодательства судебными приставами-исполнителями Управления ФССП по Москве;  </w:t>
      </w:r>
    </w:p>
    <w:p w:rsidR="00123024" w:rsidRPr="00123024" w:rsidRDefault="00123024" w:rsidP="00123024">
      <w:pPr>
        <w:ind w:firstLine="709"/>
        <w:jc w:val="both"/>
        <w:rPr>
          <w:sz w:val="28"/>
          <w:szCs w:val="28"/>
        </w:rPr>
      </w:pPr>
      <w:r w:rsidRPr="00123024">
        <w:rPr>
          <w:sz w:val="28"/>
          <w:szCs w:val="28"/>
        </w:rPr>
        <w:t xml:space="preserve">- подготавливаются и размещаются на сайте МТУ Ростехнадзора информационные письма о причинах аварий для владельцев технических устройств, организаций, осуществляющих их эксплуатацию, монтаж, обслуживание и ремонт, испытательных лабораторий и экспертных организаций, а также мероприятиях, направленных на исключение подобных причин аварий и необходимых для обеспечения безопасности при эксплуатации подъемных сооружений города;  </w:t>
      </w:r>
    </w:p>
    <w:p w:rsidR="00123024" w:rsidRPr="00123024" w:rsidRDefault="00123024" w:rsidP="00123024">
      <w:pPr>
        <w:ind w:firstLine="709"/>
        <w:jc w:val="both"/>
        <w:rPr>
          <w:sz w:val="28"/>
          <w:szCs w:val="28"/>
        </w:rPr>
      </w:pPr>
      <w:r w:rsidRPr="00123024">
        <w:rPr>
          <w:sz w:val="28"/>
          <w:szCs w:val="28"/>
        </w:rPr>
        <w:t>- также отделом направляются информационные письма в крупные организации (предприятия) осуществляющие работы с применением ПС;</w:t>
      </w:r>
    </w:p>
    <w:p w:rsidR="00123024" w:rsidRPr="00123024" w:rsidRDefault="00123024" w:rsidP="00123024">
      <w:pPr>
        <w:ind w:firstLine="709"/>
        <w:jc w:val="both"/>
        <w:rPr>
          <w:sz w:val="28"/>
          <w:szCs w:val="28"/>
        </w:rPr>
      </w:pPr>
      <w:r w:rsidRPr="00123024">
        <w:rPr>
          <w:sz w:val="28"/>
          <w:szCs w:val="28"/>
        </w:rPr>
        <w:t>- организован контроль за своевременностью и качеством представления                   со стороны поднадзорных организаций сведений об организации производственного контроля за соблюдением требований промышленной безопасности;</w:t>
      </w:r>
    </w:p>
    <w:p w:rsidR="00123024" w:rsidRPr="00123024" w:rsidRDefault="00123024" w:rsidP="00123024">
      <w:pPr>
        <w:ind w:firstLine="709"/>
        <w:jc w:val="both"/>
        <w:rPr>
          <w:sz w:val="28"/>
          <w:szCs w:val="28"/>
        </w:rPr>
      </w:pPr>
      <w:r w:rsidRPr="00123024">
        <w:rPr>
          <w:sz w:val="28"/>
          <w:szCs w:val="28"/>
        </w:rPr>
        <w:t>- при получении извещения об авариях организовываются и проводятся внеплановые проверки предприятий (организаций), по результатам которых применяются административные наказания к нарушителям;</w:t>
      </w:r>
    </w:p>
    <w:p w:rsidR="00123024" w:rsidRPr="00123024" w:rsidRDefault="00123024" w:rsidP="00123024">
      <w:pPr>
        <w:ind w:firstLine="709"/>
        <w:jc w:val="both"/>
        <w:rPr>
          <w:sz w:val="28"/>
          <w:szCs w:val="28"/>
        </w:rPr>
      </w:pPr>
      <w:r w:rsidRPr="00123024">
        <w:rPr>
          <w:sz w:val="28"/>
          <w:szCs w:val="28"/>
        </w:rPr>
        <w:t xml:space="preserve">- информация о произошедших авариях размещается на сайте </w:t>
      </w:r>
      <w:r>
        <w:rPr>
          <w:sz w:val="28"/>
          <w:szCs w:val="28"/>
        </w:rPr>
        <w:br/>
      </w:r>
      <w:r w:rsidRPr="00123024">
        <w:rPr>
          <w:sz w:val="28"/>
          <w:szCs w:val="28"/>
        </w:rPr>
        <w:t>МТУ Ростехнадзора.</w:t>
      </w:r>
    </w:p>
    <w:p w:rsidR="00123024" w:rsidRDefault="00123024" w:rsidP="007159E6">
      <w:pPr>
        <w:ind w:firstLine="709"/>
        <w:jc w:val="both"/>
        <w:rPr>
          <w:sz w:val="28"/>
          <w:szCs w:val="28"/>
        </w:rPr>
      </w:pPr>
      <w:r w:rsidRPr="00123024">
        <w:rPr>
          <w:sz w:val="28"/>
          <w:szCs w:val="28"/>
        </w:rPr>
        <w:t>Характерными нарушениями, выявленными при проведении проверок                   по направлению грузоподъемные механизмы, являются:</w:t>
      </w:r>
    </w:p>
    <w:p w:rsidR="00123024" w:rsidRPr="00123024" w:rsidRDefault="00123024" w:rsidP="00123024">
      <w:pPr>
        <w:ind w:firstLine="709"/>
        <w:jc w:val="both"/>
        <w:rPr>
          <w:sz w:val="28"/>
          <w:szCs w:val="28"/>
        </w:rPr>
      </w:pPr>
      <w:r w:rsidRPr="00123024">
        <w:rPr>
          <w:sz w:val="28"/>
          <w:szCs w:val="28"/>
        </w:rPr>
        <w:t xml:space="preserve">- невыполнение мероприятий по обеспечению безопасного производства работ при эксплуатации подъемных сооружений, предусмотренных проектами производства работ, а также низкое качество проектов производства работ </w:t>
      </w:r>
      <w:r>
        <w:rPr>
          <w:sz w:val="28"/>
          <w:szCs w:val="28"/>
        </w:rPr>
        <w:br/>
      </w:r>
      <w:r w:rsidRPr="00123024">
        <w:rPr>
          <w:sz w:val="28"/>
          <w:szCs w:val="28"/>
        </w:rPr>
        <w:t>в части разработки мероприятий по безопасной эксплуатации кранов                                при работе в стесненных условиях;</w:t>
      </w:r>
    </w:p>
    <w:p w:rsidR="00123024" w:rsidRPr="00123024" w:rsidRDefault="00123024" w:rsidP="00123024">
      <w:pPr>
        <w:ind w:firstLine="709"/>
        <w:jc w:val="both"/>
        <w:rPr>
          <w:sz w:val="28"/>
          <w:szCs w:val="28"/>
        </w:rPr>
      </w:pPr>
      <w:r w:rsidRPr="00123024">
        <w:rPr>
          <w:sz w:val="28"/>
          <w:szCs w:val="28"/>
        </w:rPr>
        <w:t>- отсутствие защитных экранов, предусмотренных в проекте производства работ, для ограничения опасной зоны при работе башенных кранов;</w:t>
      </w:r>
    </w:p>
    <w:p w:rsidR="00123024" w:rsidRPr="00123024" w:rsidRDefault="00123024" w:rsidP="00123024">
      <w:pPr>
        <w:ind w:firstLine="709"/>
        <w:jc w:val="both"/>
        <w:rPr>
          <w:sz w:val="28"/>
          <w:szCs w:val="28"/>
        </w:rPr>
      </w:pPr>
      <w:r w:rsidRPr="00123024">
        <w:rPr>
          <w:sz w:val="28"/>
          <w:szCs w:val="28"/>
        </w:rPr>
        <w:t>- работа технических устройств с неисправными приборами безопасности;</w:t>
      </w:r>
    </w:p>
    <w:p w:rsidR="00123024" w:rsidRPr="00123024" w:rsidRDefault="00123024" w:rsidP="00123024">
      <w:pPr>
        <w:ind w:firstLine="709"/>
        <w:jc w:val="both"/>
        <w:rPr>
          <w:sz w:val="28"/>
          <w:szCs w:val="28"/>
        </w:rPr>
      </w:pPr>
      <w:r w:rsidRPr="00123024">
        <w:rPr>
          <w:sz w:val="28"/>
          <w:szCs w:val="28"/>
        </w:rPr>
        <w:t>- нарушение требований проекта производства работ в части складирования строительных материалов на строительных объектах, ограждения опасных зон от работы грузоподъемных кранов, установки знаков безопасности;</w:t>
      </w:r>
    </w:p>
    <w:p w:rsidR="00123024" w:rsidRPr="00123024" w:rsidRDefault="00123024" w:rsidP="00123024">
      <w:pPr>
        <w:ind w:firstLine="709"/>
        <w:jc w:val="both"/>
        <w:rPr>
          <w:sz w:val="28"/>
          <w:szCs w:val="28"/>
        </w:rPr>
      </w:pPr>
      <w:r w:rsidRPr="00123024">
        <w:rPr>
          <w:sz w:val="28"/>
          <w:szCs w:val="28"/>
        </w:rPr>
        <w:t xml:space="preserve"> - использование неисправных и непригодных к эксплуатации съемных грузозахватных приспособлений и тары; </w:t>
      </w:r>
    </w:p>
    <w:p w:rsidR="00123024" w:rsidRPr="00123024" w:rsidRDefault="00123024" w:rsidP="00123024">
      <w:pPr>
        <w:ind w:firstLine="709"/>
        <w:jc w:val="both"/>
        <w:rPr>
          <w:sz w:val="28"/>
          <w:szCs w:val="28"/>
        </w:rPr>
      </w:pPr>
      <w:r w:rsidRPr="00123024">
        <w:rPr>
          <w:sz w:val="28"/>
          <w:szCs w:val="28"/>
        </w:rPr>
        <w:t>- работа подъемных сооружений в стесненных условиях с неисправными или не установленными приборами безопасности, в результате чего опасная зона              от работы кранов в местах перемещения грузов выходит за пределы строительной площадки создавая опасность для жизни и здоровью людей;</w:t>
      </w:r>
    </w:p>
    <w:p w:rsidR="00123024" w:rsidRPr="00123024" w:rsidRDefault="00123024" w:rsidP="00123024">
      <w:pPr>
        <w:ind w:firstLine="709"/>
        <w:jc w:val="both"/>
        <w:rPr>
          <w:sz w:val="28"/>
          <w:szCs w:val="28"/>
        </w:rPr>
      </w:pPr>
      <w:r w:rsidRPr="00123024">
        <w:rPr>
          <w:sz w:val="28"/>
          <w:szCs w:val="28"/>
        </w:rPr>
        <w:t>- отсутствие приказов о назначении лиц, ответственных за осуществление производственного контроля при эксплуатации подъемных сооружений, ответственных за содержание подъемных сооружений в работоспособном состоянии и ответственных за безопасное производство работ с применением подъемных сооружений и должностных инструкций у этих лиц;</w:t>
      </w:r>
    </w:p>
    <w:p w:rsidR="00123024" w:rsidRPr="00123024" w:rsidRDefault="00123024" w:rsidP="00123024">
      <w:pPr>
        <w:ind w:firstLine="709"/>
        <w:jc w:val="both"/>
        <w:rPr>
          <w:sz w:val="28"/>
          <w:szCs w:val="28"/>
        </w:rPr>
      </w:pPr>
      <w:r w:rsidRPr="00123024">
        <w:rPr>
          <w:sz w:val="28"/>
          <w:szCs w:val="28"/>
        </w:rPr>
        <w:t>- отсутствие в местах производства работ подъемными сооружениями нормативно-технической документации по безопасной эксплуатации технических устройств (правила, инструкции и др.);</w:t>
      </w:r>
    </w:p>
    <w:p w:rsidR="00123024" w:rsidRPr="00123024" w:rsidRDefault="00123024" w:rsidP="00123024">
      <w:pPr>
        <w:ind w:firstLine="709"/>
        <w:jc w:val="both"/>
        <w:rPr>
          <w:sz w:val="28"/>
          <w:szCs w:val="28"/>
        </w:rPr>
      </w:pPr>
      <w:r w:rsidRPr="00123024">
        <w:rPr>
          <w:sz w:val="28"/>
          <w:szCs w:val="28"/>
        </w:rPr>
        <w:t>- невыполнение ответственными лицами возложенных на них обязанностей;</w:t>
      </w:r>
    </w:p>
    <w:p w:rsidR="00123024" w:rsidRPr="00123024" w:rsidRDefault="00123024" w:rsidP="00123024">
      <w:pPr>
        <w:ind w:firstLine="709"/>
        <w:jc w:val="both"/>
        <w:rPr>
          <w:sz w:val="28"/>
          <w:szCs w:val="28"/>
        </w:rPr>
      </w:pPr>
      <w:r w:rsidRPr="00123024">
        <w:rPr>
          <w:sz w:val="28"/>
          <w:szCs w:val="28"/>
        </w:rPr>
        <w:t>- неудовлетворительный контроль за выполнением работниками производственных инструкций, низкая исполнительная и производственная дисциплина;</w:t>
      </w:r>
    </w:p>
    <w:p w:rsidR="00123024" w:rsidRPr="00123024" w:rsidRDefault="00123024" w:rsidP="00123024">
      <w:pPr>
        <w:ind w:firstLine="709"/>
        <w:jc w:val="both"/>
        <w:rPr>
          <w:sz w:val="28"/>
          <w:szCs w:val="28"/>
        </w:rPr>
      </w:pPr>
      <w:r w:rsidRPr="00123024">
        <w:rPr>
          <w:sz w:val="28"/>
          <w:szCs w:val="28"/>
        </w:rPr>
        <w:t>- допуск к обслуживанию грузоподъемных кранов (в качестве лиц ответственных за безопасное производство работ и стропальщиков) неаттестованного персонала.</w:t>
      </w:r>
    </w:p>
    <w:p w:rsidR="00123024" w:rsidRPr="00123024" w:rsidRDefault="00123024" w:rsidP="00123024">
      <w:pPr>
        <w:ind w:firstLine="709"/>
        <w:jc w:val="both"/>
        <w:rPr>
          <w:sz w:val="28"/>
          <w:szCs w:val="28"/>
        </w:rPr>
      </w:pPr>
      <w:r w:rsidRPr="00123024">
        <w:rPr>
          <w:sz w:val="28"/>
          <w:szCs w:val="28"/>
        </w:rPr>
        <w:t>Характерными нарушениями, выявленными при проведении проверок                   по направлению лифты, являются:</w:t>
      </w:r>
    </w:p>
    <w:p w:rsidR="00123024" w:rsidRPr="00123024" w:rsidRDefault="00123024" w:rsidP="00123024">
      <w:pPr>
        <w:ind w:firstLine="709"/>
        <w:jc w:val="both"/>
        <w:rPr>
          <w:sz w:val="28"/>
          <w:szCs w:val="28"/>
        </w:rPr>
      </w:pPr>
      <w:r w:rsidRPr="00123024">
        <w:rPr>
          <w:sz w:val="28"/>
          <w:szCs w:val="28"/>
        </w:rPr>
        <w:t>- не обеспечение содержания и испол</w:t>
      </w:r>
      <w:r>
        <w:rPr>
          <w:sz w:val="28"/>
          <w:szCs w:val="28"/>
        </w:rPr>
        <w:t xml:space="preserve">ьзования лифтов их владельцами </w:t>
      </w:r>
      <w:r w:rsidRPr="00123024">
        <w:rPr>
          <w:sz w:val="28"/>
          <w:szCs w:val="28"/>
        </w:rPr>
        <w:t>(управляющими компаниями в жилом фонде) в соответствии с установленными требованиями;</w:t>
      </w:r>
    </w:p>
    <w:p w:rsidR="00123024" w:rsidRPr="00123024" w:rsidRDefault="00123024" w:rsidP="00123024">
      <w:pPr>
        <w:ind w:firstLine="709"/>
        <w:jc w:val="both"/>
        <w:rPr>
          <w:sz w:val="28"/>
          <w:szCs w:val="28"/>
        </w:rPr>
      </w:pPr>
      <w:r w:rsidRPr="00123024">
        <w:rPr>
          <w:sz w:val="28"/>
          <w:szCs w:val="28"/>
        </w:rPr>
        <w:t xml:space="preserve">- отсутствие у владельцев лифтов и специализированных организаций руководств по эксплуатации лифтов; </w:t>
      </w:r>
    </w:p>
    <w:p w:rsidR="00123024" w:rsidRPr="00123024" w:rsidRDefault="00123024" w:rsidP="00123024">
      <w:pPr>
        <w:ind w:firstLine="709"/>
        <w:jc w:val="both"/>
        <w:rPr>
          <w:sz w:val="28"/>
          <w:szCs w:val="28"/>
        </w:rPr>
      </w:pPr>
      <w:r w:rsidRPr="00123024">
        <w:rPr>
          <w:sz w:val="28"/>
          <w:szCs w:val="28"/>
        </w:rPr>
        <w:t>- не проведение осмотра, технического обслуживания и ремонта лифтов                           в соответствии с руководством по эксплуатации лифтов;</w:t>
      </w:r>
    </w:p>
    <w:p w:rsidR="00123024" w:rsidRPr="00123024" w:rsidRDefault="00123024" w:rsidP="00123024">
      <w:pPr>
        <w:ind w:firstLine="709"/>
        <w:jc w:val="both"/>
        <w:rPr>
          <w:sz w:val="28"/>
          <w:szCs w:val="28"/>
        </w:rPr>
      </w:pPr>
      <w:r w:rsidRPr="00123024">
        <w:rPr>
          <w:sz w:val="28"/>
          <w:szCs w:val="28"/>
        </w:rPr>
        <w:t>- эксплуатация лифтов с неисправными устройствами безопасности;</w:t>
      </w:r>
    </w:p>
    <w:p w:rsidR="00123024" w:rsidRPr="00123024" w:rsidRDefault="00123024" w:rsidP="00123024">
      <w:pPr>
        <w:ind w:firstLine="709"/>
        <w:jc w:val="both"/>
        <w:rPr>
          <w:sz w:val="28"/>
          <w:szCs w:val="28"/>
        </w:rPr>
      </w:pPr>
      <w:r w:rsidRPr="00123024">
        <w:rPr>
          <w:sz w:val="28"/>
          <w:szCs w:val="28"/>
        </w:rPr>
        <w:t>- неисправность устройства реверсирования автоматических дверей кабины (шахты);</w:t>
      </w:r>
    </w:p>
    <w:p w:rsidR="00123024" w:rsidRPr="00123024" w:rsidRDefault="00123024" w:rsidP="00123024">
      <w:pPr>
        <w:ind w:firstLine="709"/>
        <w:jc w:val="both"/>
        <w:rPr>
          <w:sz w:val="28"/>
          <w:szCs w:val="28"/>
        </w:rPr>
      </w:pPr>
      <w:r w:rsidRPr="00123024">
        <w:rPr>
          <w:sz w:val="28"/>
          <w:szCs w:val="28"/>
        </w:rPr>
        <w:t>- отсутствие двусторонней переговорной связи между кабиной лифта                   и местом нахождения обслуживающего персонала;</w:t>
      </w:r>
    </w:p>
    <w:p w:rsidR="00123024" w:rsidRPr="00123024" w:rsidRDefault="00123024" w:rsidP="00123024">
      <w:pPr>
        <w:ind w:firstLine="709"/>
        <w:jc w:val="both"/>
        <w:rPr>
          <w:sz w:val="28"/>
          <w:szCs w:val="28"/>
        </w:rPr>
      </w:pPr>
      <w:r w:rsidRPr="00123024">
        <w:rPr>
          <w:sz w:val="28"/>
          <w:szCs w:val="28"/>
        </w:rPr>
        <w:t>- отсутствие (неисправность) средств, выводящих лифт из режима "нормальная работа" при несанкционированном открытии дверей шахты при отсутствии кабины на этаже в режиме "нормальная работа".</w:t>
      </w:r>
    </w:p>
    <w:p w:rsidR="00123024" w:rsidRPr="00123024" w:rsidRDefault="00123024" w:rsidP="00123024">
      <w:pPr>
        <w:ind w:firstLine="709"/>
        <w:jc w:val="both"/>
        <w:rPr>
          <w:sz w:val="28"/>
          <w:szCs w:val="28"/>
        </w:rPr>
      </w:pPr>
    </w:p>
    <w:p w:rsidR="00123024" w:rsidRPr="00123024" w:rsidRDefault="00123024" w:rsidP="00123024">
      <w:pPr>
        <w:ind w:firstLine="709"/>
        <w:jc w:val="both"/>
        <w:rPr>
          <w:b/>
          <w:sz w:val="28"/>
          <w:szCs w:val="28"/>
        </w:rPr>
      </w:pPr>
      <w:r w:rsidRPr="00123024">
        <w:rPr>
          <w:b/>
          <w:sz w:val="28"/>
          <w:szCs w:val="28"/>
        </w:rPr>
        <w:t>Изменения в законодательстве при эксплуатации подъемных сооружений и лифтов:</w:t>
      </w:r>
    </w:p>
    <w:p w:rsidR="00123024" w:rsidRPr="00123024" w:rsidRDefault="00123024" w:rsidP="00123024">
      <w:pPr>
        <w:ind w:firstLine="709"/>
        <w:jc w:val="both"/>
        <w:rPr>
          <w:sz w:val="28"/>
          <w:szCs w:val="28"/>
        </w:rPr>
      </w:pPr>
    </w:p>
    <w:p w:rsidR="00123024" w:rsidRPr="00123024" w:rsidRDefault="00123024" w:rsidP="00123024">
      <w:pPr>
        <w:ind w:firstLine="709"/>
        <w:jc w:val="both"/>
        <w:rPr>
          <w:sz w:val="28"/>
          <w:szCs w:val="28"/>
        </w:rPr>
      </w:pPr>
      <w:r w:rsidRPr="00123024">
        <w:rPr>
          <w:sz w:val="28"/>
          <w:szCs w:val="28"/>
        </w:rPr>
        <w:t xml:space="preserve">1) </w:t>
      </w:r>
      <w:r w:rsidRPr="00123024">
        <w:rPr>
          <w:b/>
          <w:sz w:val="28"/>
          <w:szCs w:val="28"/>
        </w:rPr>
        <w:t>03.01.2019</w:t>
      </w:r>
      <w:r w:rsidRPr="00123024">
        <w:rPr>
          <w:sz w:val="28"/>
          <w:szCs w:val="28"/>
        </w:rPr>
        <w:t xml:space="preserve"> вступило в силу постановление Правительства Российской Федерации от 22 декабря 2018 г. № 1639, которым внесены изменения в Правила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(далее – Правила и объекты соответственно).</w:t>
      </w:r>
    </w:p>
    <w:p w:rsidR="00123024" w:rsidRPr="00123024" w:rsidRDefault="00123024" w:rsidP="00123024">
      <w:pPr>
        <w:ind w:firstLine="709"/>
        <w:jc w:val="both"/>
        <w:rPr>
          <w:sz w:val="28"/>
          <w:szCs w:val="28"/>
        </w:rPr>
      </w:pPr>
      <w:r w:rsidRPr="00123024">
        <w:rPr>
          <w:sz w:val="28"/>
          <w:szCs w:val="28"/>
        </w:rPr>
        <w:t>Внесенные изменения предусматривают:</w:t>
      </w:r>
    </w:p>
    <w:p w:rsidR="00123024" w:rsidRPr="00123024" w:rsidRDefault="00123024" w:rsidP="00123024">
      <w:pPr>
        <w:ind w:firstLine="709"/>
        <w:jc w:val="both"/>
        <w:rPr>
          <w:sz w:val="28"/>
          <w:szCs w:val="28"/>
        </w:rPr>
      </w:pPr>
      <w:r w:rsidRPr="00123024">
        <w:rPr>
          <w:sz w:val="28"/>
          <w:szCs w:val="28"/>
        </w:rPr>
        <w:t>- приведение используемых в Правилах формулировок в соответствие                            с наименованиями видов деятельности, о начале осуществления которых юридические лица и индивидуальные предприниматели обязаны уведомить уполномоченные органы в соответствии с постановлением Правительства Российской Федерации от 29.08.2018 № 1023;</w:t>
      </w:r>
    </w:p>
    <w:p w:rsidR="00123024" w:rsidRPr="00123024" w:rsidRDefault="00123024" w:rsidP="00123024">
      <w:pPr>
        <w:ind w:firstLine="709"/>
        <w:jc w:val="both"/>
        <w:rPr>
          <w:sz w:val="28"/>
          <w:szCs w:val="28"/>
        </w:rPr>
      </w:pPr>
      <w:r w:rsidRPr="00123024">
        <w:rPr>
          <w:sz w:val="28"/>
          <w:szCs w:val="28"/>
        </w:rPr>
        <w:t>- изменение перечня грубых нарушений, в случае наличия которых владельцу объекта в соответствии с требованиями Правил необходимо приостановить его эксплуатацию;</w:t>
      </w:r>
    </w:p>
    <w:p w:rsidR="00123024" w:rsidRPr="00123024" w:rsidRDefault="00123024" w:rsidP="00123024">
      <w:pPr>
        <w:ind w:firstLine="709"/>
        <w:jc w:val="both"/>
        <w:rPr>
          <w:sz w:val="28"/>
          <w:szCs w:val="28"/>
        </w:rPr>
      </w:pPr>
      <w:r w:rsidRPr="00123024">
        <w:rPr>
          <w:sz w:val="28"/>
          <w:szCs w:val="28"/>
        </w:rPr>
        <w:t>- устранение правового пробела в части дополнения предусмотренного Правилами перечня оснований постановки объектов на учет в реестрах уполномоченных органов установкой объекта в уже эксплуатируемое здание (сооружение);</w:t>
      </w:r>
    </w:p>
    <w:p w:rsidR="00123024" w:rsidRPr="00123024" w:rsidRDefault="00123024" w:rsidP="00123024">
      <w:pPr>
        <w:ind w:firstLine="709"/>
        <w:jc w:val="both"/>
        <w:rPr>
          <w:sz w:val="28"/>
          <w:szCs w:val="28"/>
        </w:rPr>
      </w:pPr>
      <w:r w:rsidRPr="00123024">
        <w:rPr>
          <w:sz w:val="28"/>
          <w:szCs w:val="28"/>
        </w:rPr>
        <w:t xml:space="preserve">- конкретизацию требований, предъявляемых к владельцам объектов </w:t>
      </w:r>
      <w:r>
        <w:rPr>
          <w:sz w:val="28"/>
          <w:szCs w:val="28"/>
        </w:rPr>
        <w:br/>
      </w:r>
      <w:r w:rsidRPr="00123024">
        <w:rPr>
          <w:sz w:val="28"/>
          <w:szCs w:val="28"/>
        </w:rPr>
        <w:t>и специализированным организациям, осуществляющим обслуживание объектов;</w:t>
      </w:r>
    </w:p>
    <w:p w:rsidR="00123024" w:rsidRPr="00123024" w:rsidRDefault="00123024" w:rsidP="00123024">
      <w:pPr>
        <w:ind w:firstLine="709"/>
        <w:jc w:val="both"/>
        <w:rPr>
          <w:sz w:val="28"/>
          <w:szCs w:val="28"/>
        </w:rPr>
      </w:pPr>
      <w:r w:rsidRPr="00123024">
        <w:rPr>
          <w:sz w:val="28"/>
          <w:szCs w:val="28"/>
        </w:rPr>
        <w:t>- уточнение требований, выполнение которых проверяется представителями уполномоченных органов при контрольных осмотрах объектов;</w:t>
      </w:r>
    </w:p>
    <w:p w:rsidR="00123024" w:rsidRPr="00123024" w:rsidRDefault="00123024" w:rsidP="00123024">
      <w:pPr>
        <w:ind w:firstLine="709"/>
        <w:jc w:val="both"/>
        <w:rPr>
          <w:sz w:val="28"/>
          <w:szCs w:val="28"/>
        </w:rPr>
      </w:pPr>
      <w:r w:rsidRPr="00123024">
        <w:rPr>
          <w:sz w:val="28"/>
          <w:szCs w:val="28"/>
        </w:rPr>
        <w:t>- уточнение порядка подтверждения соответствия квалификации персонала установленным требованиям.</w:t>
      </w:r>
    </w:p>
    <w:p w:rsidR="00123024" w:rsidRPr="00123024" w:rsidRDefault="00123024" w:rsidP="00123024">
      <w:pPr>
        <w:ind w:firstLine="709"/>
        <w:jc w:val="both"/>
        <w:rPr>
          <w:sz w:val="28"/>
          <w:szCs w:val="28"/>
        </w:rPr>
      </w:pPr>
      <w:r w:rsidRPr="00123024">
        <w:rPr>
          <w:sz w:val="28"/>
          <w:szCs w:val="28"/>
        </w:rPr>
        <w:t xml:space="preserve">2) Приказом Ростехнадзора </w:t>
      </w:r>
      <w:r w:rsidRPr="00123024">
        <w:rPr>
          <w:b/>
          <w:sz w:val="28"/>
          <w:szCs w:val="28"/>
        </w:rPr>
        <w:t>от 19.09.2019 № 359</w:t>
      </w:r>
      <w:r w:rsidRPr="00123024">
        <w:rPr>
          <w:sz w:val="28"/>
          <w:szCs w:val="28"/>
        </w:rPr>
        <w:t xml:space="preserve"> внесен ряд изменений </w:t>
      </w:r>
      <w:r>
        <w:rPr>
          <w:sz w:val="28"/>
          <w:szCs w:val="28"/>
        </w:rPr>
        <w:br/>
      </w:r>
      <w:r w:rsidRPr="00123024">
        <w:rPr>
          <w:sz w:val="28"/>
          <w:szCs w:val="28"/>
        </w:rPr>
        <w:t xml:space="preserve">в формы документов, необходимых для ввода в эксплуатацию лифтов, подъемных платформ для инвалидов, пассажирских конвейеров (движущихся пешеходных дорожек) или эскалаторов, за исключением эскалаторов </w:t>
      </w:r>
      <w:r>
        <w:rPr>
          <w:sz w:val="28"/>
          <w:szCs w:val="28"/>
        </w:rPr>
        <w:br/>
      </w:r>
      <w:r w:rsidRPr="00123024">
        <w:rPr>
          <w:sz w:val="28"/>
          <w:szCs w:val="28"/>
        </w:rPr>
        <w:t xml:space="preserve">в метрополитенах (далее - объекты), утвержденные приказом Ростехнадзора </w:t>
      </w:r>
      <w:r>
        <w:rPr>
          <w:sz w:val="28"/>
          <w:szCs w:val="28"/>
        </w:rPr>
        <w:br/>
      </w:r>
      <w:r w:rsidRPr="00123024">
        <w:rPr>
          <w:sz w:val="28"/>
          <w:szCs w:val="28"/>
        </w:rPr>
        <w:t xml:space="preserve">от 14.08.2017 № 309 «Об утверждении форм документов, необходимых для реализации пунктов 13, 15, 23 Правил организации безопасного использования </w:t>
      </w:r>
      <w:r>
        <w:rPr>
          <w:sz w:val="28"/>
          <w:szCs w:val="28"/>
        </w:rPr>
        <w:br/>
      </w:r>
      <w:r w:rsidRPr="00123024">
        <w:rPr>
          <w:sz w:val="28"/>
          <w:szCs w:val="28"/>
        </w:rPr>
        <w:t xml:space="preserve">и содержания лифтов, подъемных платформ для инвалидов, пассажирских конвейеров (движущихся пешеходных дорожек) и эскалаторов, </w:t>
      </w:r>
      <w:r>
        <w:rPr>
          <w:sz w:val="28"/>
          <w:szCs w:val="28"/>
        </w:rPr>
        <w:br/>
      </w:r>
      <w:r w:rsidRPr="00123024">
        <w:rPr>
          <w:sz w:val="28"/>
          <w:szCs w:val="28"/>
        </w:rPr>
        <w:t>за исключением эскалаторов в метрополитенах, утвержденных постановлением Правительства Российской Федерации от 24 июня 2017 г. № 743».</w:t>
      </w:r>
    </w:p>
    <w:p w:rsidR="00123024" w:rsidRPr="00123024" w:rsidRDefault="00123024" w:rsidP="00123024">
      <w:pPr>
        <w:ind w:firstLine="709"/>
        <w:jc w:val="both"/>
        <w:rPr>
          <w:sz w:val="28"/>
          <w:szCs w:val="28"/>
        </w:rPr>
      </w:pPr>
      <w:r w:rsidRPr="00123024">
        <w:rPr>
          <w:sz w:val="28"/>
          <w:szCs w:val="28"/>
        </w:rPr>
        <w:t>В связи с указанным с 28.12.2019 необходимо руководствоваться новой редакцией приказа Ростехнадзора от 14.08.2017 № 309.</w:t>
      </w:r>
    </w:p>
    <w:p w:rsidR="00123024" w:rsidRPr="00123024" w:rsidRDefault="00123024" w:rsidP="00123024">
      <w:pPr>
        <w:ind w:firstLine="709"/>
        <w:jc w:val="both"/>
        <w:rPr>
          <w:sz w:val="28"/>
          <w:szCs w:val="28"/>
        </w:rPr>
      </w:pPr>
      <w:r w:rsidRPr="00123024">
        <w:rPr>
          <w:sz w:val="28"/>
          <w:szCs w:val="28"/>
        </w:rPr>
        <w:t>3) С целью постановки на учет в Ростехнадзоре объекта, введенного                             в эксплуатацию до 30 августа 2017 г., владельцу объекта необходимо в порядке, определенном Правилами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направить                       в соответствующий территориальный орган Ростехнадзора Уведомление о вводе лифта, подъемной платформы для инвалидов, пассажирского конвейера (движущейся пешеходной дорожки), эскалатора в эксплуатацию (далее - уведомление) по форме согласно приказу Ростехнадзора от 14 августа 2017 г.             № 309 (в редакции от 19.09.2019).</w:t>
      </w:r>
    </w:p>
    <w:p w:rsidR="00123024" w:rsidRPr="00123024" w:rsidRDefault="00123024" w:rsidP="00123024">
      <w:pPr>
        <w:ind w:firstLine="709"/>
        <w:jc w:val="both"/>
        <w:rPr>
          <w:sz w:val="28"/>
          <w:szCs w:val="28"/>
        </w:rPr>
      </w:pPr>
      <w:r w:rsidRPr="00123024">
        <w:rPr>
          <w:sz w:val="28"/>
          <w:szCs w:val="28"/>
        </w:rPr>
        <w:t>При этом варианты «введен в эксплуатацию (в составе объекта капитального строительства)» или «готов к вводу в эксплуатацию (после замены, установки во введенном в эксплуатацию здании или сооружении, модернизации)» в уведомлении не отмечаются.</w:t>
      </w:r>
    </w:p>
    <w:p w:rsidR="00123024" w:rsidRPr="00123024" w:rsidRDefault="00123024" w:rsidP="00123024">
      <w:pPr>
        <w:ind w:firstLine="709"/>
        <w:jc w:val="both"/>
        <w:rPr>
          <w:sz w:val="28"/>
          <w:szCs w:val="28"/>
        </w:rPr>
      </w:pPr>
      <w:r w:rsidRPr="00123024">
        <w:rPr>
          <w:sz w:val="28"/>
          <w:szCs w:val="28"/>
        </w:rPr>
        <w:t xml:space="preserve">4) Советом Евразийской экономической комиссии </w:t>
      </w:r>
      <w:r w:rsidRPr="00123024">
        <w:rPr>
          <w:b/>
          <w:sz w:val="28"/>
          <w:szCs w:val="28"/>
        </w:rPr>
        <w:t>19 декабря 2019 г.</w:t>
      </w:r>
      <w:r w:rsidRPr="00123024">
        <w:rPr>
          <w:sz w:val="28"/>
          <w:szCs w:val="28"/>
        </w:rPr>
        <w:t xml:space="preserve"> принято решение № 112 «О внесении изменения в Технический регламент Таможенного союза «Безопасность лифтов» (ТР ТС 011/2011)» (далее – Решение и Технический регламент).</w:t>
      </w:r>
    </w:p>
    <w:p w:rsidR="00123024" w:rsidRPr="00123024" w:rsidRDefault="00123024" w:rsidP="00123024">
      <w:pPr>
        <w:ind w:firstLine="709"/>
        <w:jc w:val="both"/>
        <w:rPr>
          <w:sz w:val="28"/>
          <w:szCs w:val="28"/>
        </w:rPr>
      </w:pPr>
      <w:r w:rsidRPr="00123024">
        <w:rPr>
          <w:sz w:val="28"/>
          <w:szCs w:val="28"/>
        </w:rPr>
        <w:t>Указанным Решением срок приведения лифтов, введенных                                       в эксплуатацию до вступления в силу Технического регламента и отработавших назначенный срок службы, в соответствии с требованиями Технического регламента увеличен на 5 лет. Со дня вступления Решения в силу (03.01.2020) указанный срок составляет 12 лет с даты вступления в силу Технического регламента.</w:t>
      </w:r>
    </w:p>
    <w:p w:rsidR="00123024" w:rsidRPr="00123024" w:rsidRDefault="00123024" w:rsidP="00123024">
      <w:pPr>
        <w:ind w:firstLine="709"/>
        <w:jc w:val="both"/>
        <w:rPr>
          <w:sz w:val="28"/>
          <w:szCs w:val="28"/>
        </w:rPr>
      </w:pPr>
      <w:r w:rsidRPr="00123024">
        <w:rPr>
          <w:sz w:val="28"/>
          <w:szCs w:val="28"/>
        </w:rPr>
        <w:t>5) В случае проведения в отношении лифта, отработавшего назначенный срок службы, обследования до 03.01.2020 и установления составленным по его результатам заключением срока эксплуатации лифта до 15.02.2020 владельцы лифтов с учетом требования Технического регламента должны обеспечить проведение повторного обследования лифтов по истечении срока, установленного указанным заключением.</w:t>
      </w:r>
    </w:p>
    <w:p w:rsidR="00123024" w:rsidRPr="00123024" w:rsidRDefault="00123024" w:rsidP="00123024">
      <w:pPr>
        <w:ind w:firstLine="709"/>
        <w:jc w:val="both"/>
        <w:rPr>
          <w:sz w:val="28"/>
          <w:szCs w:val="28"/>
        </w:rPr>
      </w:pPr>
      <w:r w:rsidRPr="00123024">
        <w:rPr>
          <w:sz w:val="28"/>
          <w:szCs w:val="28"/>
        </w:rPr>
        <w:t>Одновременно сообщаем, что у владельца лифта имеется возможность взаимодействия с составившим такое заключение аккредитованным лицом (испытательной лабораторией) с целью рассмотрения вопроса о назначении нового срока эксплуатации с учетом как фактического технического состояния ранее обследованного лифта, так и предусмотренного пунктом 5.5 статьи 6 Технического регламента (в редакции от 19.12.2019) срока.</w:t>
      </w:r>
    </w:p>
    <w:p w:rsidR="00123024" w:rsidRPr="00123024" w:rsidRDefault="00123024" w:rsidP="00123024">
      <w:pPr>
        <w:ind w:firstLine="709"/>
        <w:jc w:val="both"/>
        <w:rPr>
          <w:sz w:val="28"/>
          <w:szCs w:val="28"/>
        </w:rPr>
      </w:pPr>
      <w:r w:rsidRPr="00123024">
        <w:rPr>
          <w:sz w:val="28"/>
          <w:szCs w:val="28"/>
        </w:rPr>
        <w:t>6) Установление актом технического освидетельствования следующего срока проведения освидетельствования менее, чем через 12 месяцев (не позднее 15.02.2020) с учетом предусмотренной Техническим регламентом возможности его проведения один раз в 12 месяцев и внесенного Решением изменения                      не противоречит положениям Технического регламента при этом может рассматриваться в качестве допущенной представителем аккредитованного лица технической ошибки (опечатки), которая может быть исправлена соответствующим аккредитованным лицом, в том числе с изменением сделанной по результатам проведенного технического освидетельствования в паспорте лифта отметки (в случае отсутствия объективной необходимости проведения следующего технического освидетельствования ранее, чем через 12 месяцев).</w:t>
      </w:r>
    </w:p>
    <w:p w:rsidR="00123024" w:rsidRPr="00123024" w:rsidRDefault="00123024" w:rsidP="00123024">
      <w:pPr>
        <w:ind w:firstLine="709"/>
        <w:jc w:val="both"/>
        <w:rPr>
          <w:sz w:val="28"/>
          <w:szCs w:val="28"/>
        </w:rPr>
      </w:pPr>
      <w:r w:rsidRPr="00123024">
        <w:rPr>
          <w:sz w:val="28"/>
          <w:szCs w:val="28"/>
        </w:rPr>
        <w:t xml:space="preserve">7) Согласно решению Коллегии Евразийской экономической комиссии                      от 29.05.2018 № 93 </w:t>
      </w:r>
      <w:r w:rsidRPr="00123024">
        <w:rPr>
          <w:b/>
          <w:sz w:val="28"/>
          <w:szCs w:val="28"/>
        </w:rPr>
        <w:t>15.02.2020</w:t>
      </w:r>
      <w:r w:rsidRPr="00123024">
        <w:rPr>
          <w:sz w:val="28"/>
          <w:szCs w:val="28"/>
        </w:rPr>
        <w:t xml:space="preserve"> истек срок действия ГОСТ Р 53780-2010 «Лифты. Общие требования безопасности к устройству и установке», при этом                            с 01.11.2018 применяется межгосударственный стандарт ГОСТ 33984.1-2016 «Лифты. Общие требования безопасности к устройству и установке. Лифты для транспортирования людей или людей и грузов».</w:t>
      </w:r>
    </w:p>
    <w:p w:rsidR="00123024" w:rsidRPr="00123024" w:rsidRDefault="00123024" w:rsidP="00123024">
      <w:pPr>
        <w:ind w:firstLine="709"/>
        <w:jc w:val="both"/>
        <w:rPr>
          <w:sz w:val="28"/>
          <w:szCs w:val="28"/>
        </w:rPr>
      </w:pPr>
      <w:r w:rsidRPr="00123024">
        <w:rPr>
          <w:sz w:val="28"/>
          <w:szCs w:val="28"/>
        </w:rPr>
        <w:t>8) Согласно подпункту «б» пункта 9 Правил и пункту 15 Административного регламента по предоставлению Ростехнадзором государственной услуги по вводу в эксплуатацию объектов указанная государственная услуга предоставляется при наличии заключения, предусмотренного пунктом 5.3 статьи 6 этого Технического регламента – для лифтов, прошедших в соответствии с Техническим регламентом оценку соответствия в форме обследования.</w:t>
      </w:r>
    </w:p>
    <w:p w:rsidR="00123024" w:rsidRPr="00123024" w:rsidRDefault="00123024" w:rsidP="00123024">
      <w:pPr>
        <w:ind w:firstLine="709"/>
        <w:jc w:val="both"/>
        <w:rPr>
          <w:sz w:val="28"/>
          <w:szCs w:val="28"/>
        </w:rPr>
      </w:pPr>
      <w:r w:rsidRPr="00123024">
        <w:rPr>
          <w:sz w:val="28"/>
          <w:szCs w:val="28"/>
        </w:rPr>
        <w:t>К таким лифтам из числа тех, в отношении которых представителями территориальных управлений Ростехнадзора проводятся контрольные осмотры, относятся только лифты, прошедшие модернизацию.</w:t>
      </w:r>
    </w:p>
    <w:p w:rsidR="00123024" w:rsidRPr="00123024" w:rsidRDefault="00123024" w:rsidP="00123024">
      <w:pPr>
        <w:ind w:firstLine="709"/>
        <w:jc w:val="both"/>
        <w:rPr>
          <w:sz w:val="28"/>
          <w:szCs w:val="28"/>
        </w:rPr>
      </w:pPr>
      <w:r w:rsidRPr="00123024">
        <w:rPr>
          <w:sz w:val="28"/>
          <w:szCs w:val="28"/>
        </w:rPr>
        <w:t>В связи с указанным обращаем внимание, что представление владельцем лифта при проведении контрольного осмотра лифта копии заключения                         по результатам обследования не требуется, для:</w:t>
      </w:r>
    </w:p>
    <w:p w:rsidR="00123024" w:rsidRPr="00123024" w:rsidRDefault="00123024" w:rsidP="00123024">
      <w:pPr>
        <w:ind w:firstLine="709"/>
        <w:jc w:val="both"/>
        <w:rPr>
          <w:sz w:val="28"/>
          <w:szCs w:val="28"/>
        </w:rPr>
      </w:pPr>
      <w:r w:rsidRPr="00123024">
        <w:rPr>
          <w:sz w:val="28"/>
          <w:szCs w:val="28"/>
        </w:rPr>
        <w:t>- нового лифта при его установке в ранее введенное в эксплуатацию здание или сооружение;</w:t>
      </w:r>
    </w:p>
    <w:p w:rsidR="00123024" w:rsidRPr="00123024" w:rsidRDefault="00123024" w:rsidP="00123024">
      <w:pPr>
        <w:ind w:firstLine="709"/>
        <w:jc w:val="both"/>
        <w:rPr>
          <w:sz w:val="28"/>
          <w:szCs w:val="28"/>
        </w:rPr>
      </w:pPr>
      <w:r w:rsidRPr="00123024">
        <w:rPr>
          <w:sz w:val="28"/>
          <w:szCs w:val="28"/>
        </w:rPr>
        <w:t>- нового лифта, установленного взамен демонтированного (при замене лифта);</w:t>
      </w:r>
    </w:p>
    <w:p w:rsidR="00123024" w:rsidRPr="00123024" w:rsidRDefault="00123024" w:rsidP="00123024">
      <w:pPr>
        <w:ind w:firstLine="709"/>
        <w:jc w:val="both"/>
        <w:rPr>
          <w:sz w:val="28"/>
          <w:szCs w:val="28"/>
        </w:rPr>
      </w:pPr>
      <w:r w:rsidRPr="00123024">
        <w:rPr>
          <w:sz w:val="28"/>
          <w:szCs w:val="28"/>
        </w:rPr>
        <w:t>- демонтированного лифта, взамен которого установлен новый лифт (также при замене лифта).</w:t>
      </w:r>
    </w:p>
    <w:p w:rsidR="00123024" w:rsidRPr="00123024" w:rsidRDefault="00123024" w:rsidP="00123024">
      <w:pPr>
        <w:ind w:firstLine="709"/>
        <w:jc w:val="both"/>
        <w:rPr>
          <w:sz w:val="28"/>
          <w:szCs w:val="28"/>
        </w:rPr>
      </w:pPr>
      <w:r w:rsidRPr="00123024">
        <w:rPr>
          <w:sz w:val="28"/>
          <w:szCs w:val="28"/>
        </w:rPr>
        <w:t xml:space="preserve">9) 06 ноября 2019 г. вступило в силу Положение об аттестации в области промышленной безопасности, по вопросам безопасности гидротехнических сооружений, безопасности в сфере электроэнергетики, утвержденное постановлением Правительства Российской Федерации </w:t>
      </w:r>
      <w:r w:rsidR="00FD56BB" w:rsidRPr="00123024">
        <w:rPr>
          <w:sz w:val="28"/>
          <w:szCs w:val="28"/>
        </w:rPr>
        <w:t>от 25 октября 2019 г.</w:t>
      </w:r>
      <w:r w:rsidR="00FD56BB">
        <w:rPr>
          <w:sz w:val="28"/>
          <w:szCs w:val="28"/>
        </w:rPr>
        <w:t xml:space="preserve"> </w:t>
      </w:r>
      <w:r w:rsidR="00FD56BB">
        <w:rPr>
          <w:sz w:val="28"/>
          <w:szCs w:val="28"/>
        </w:rPr>
        <w:br/>
      </w:r>
      <w:r w:rsidRPr="00123024">
        <w:rPr>
          <w:sz w:val="28"/>
          <w:szCs w:val="28"/>
        </w:rPr>
        <w:t>№ 1365;</w:t>
      </w:r>
    </w:p>
    <w:p w:rsidR="00123024" w:rsidRPr="00123024" w:rsidRDefault="00123024" w:rsidP="00123024">
      <w:pPr>
        <w:ind w:firstLine="709"/>
        <w:jc w:val="both"/>
        <w:rPr>
          <w:sz w:val="28"/>
          <w:szCs w:val="28"/>
        </w:rPr>
      </w:pPr>
      <w:r w:rsidRPr="00123024">
        <w:rPr>
          <w:sz w:val="28"/>
          <w:szCs w:val="28"/>
        </w:rPr>
        <w:t>- 30 августа 2019 г. вступил в силу Административный регламент Федеральной службы по экологическому, технологическому и атомному надзору (Ростехнадзор) предоставления государственной услуги по регистрации опасных производственных объектов в государственном реестре опасных производственных объектов, утвержденный приказом Ростехнадзора № 140               от 8 апреля 2019 г.;</w:t>
      </w:r>
    </w:p>
    <w:p w:rsidR="00123024" w:rsidRPr="00123024" w:rsidRDefault="00123024" w:rsidP="00123024">
      <w:pPr>
        <w:ind w:firstLine="709"/>
        <w:jc w:val="both"/>
        <w:rPr>
          <w:sz w:val="28"/>
          <w:szCs w:val="28"/>
        </w:rPr>
      </w:pPr>
      <w:r w:rsidRPr="00123024">
        <w:rPr>
          <w:sz w:val="28"/>
          <w:szCs w:val="28"/>
        </w:rPr>
        <w:t>- 28 октября 2019 г. вступил в силу Административный регламент Федеральной службы по экологическому, технологическому и атомному надзору (Ростехнадзор) по предоставлению государственной услуги по ведению реестра заключений экспертизы промышленной безопасности, утвержденный приказом Ростехнадзора № 141</w:t>
      </w:r>
      <w:r w:rsidRPr="00123024">
        <w:rPr>
          <w:b/>
          <w:sz w:val="20"/>
          <w:szCs w:val="20"/>
        </w:rPr>
        <w:t xml:space="preserve"> </w:t>
      </w:r>
      <w:r w:rsidRPr="00123024">
        <w:rPr>
          <w:sz w:val="28"/>
          <w:szCs w:val="28"/>
        </w:rPr>
        <w:t>от 8 апреля 2019 г.;</w:t>
      </w:r>
    </w:p>
    <w:p w:rsidR="00123024" w:rsidRPr="00123024" w:rsidRDefault="00123024" w:rsidP="00123024">
      <w:pPr>
        <w:ind w:firstLine="709"/>
        <w:jc w:val="both"/>
        <w:rPr>
          <w:sz w:val="28"/>
          <w:szCs w:val="28"/>
        </w:rPr>
      </w:pPr>
      <w:r w:rsidRPr="00123024">
        <w:rPr>
          <w:sz w:val="28"/>
          <w:szCs w:val="28"/>
        </w:rPr>
        <w:t xml:space="preserve">- 22 декабря 2019 г. вступил в силу Административный регламент Федеральной службы по экологическому, технологическому и атомному надзору (Ростехнадзор) по осуществлению федерального государственного надзора </w:t>
      </w:r>
      <w:r w:rsidR="00FD56BB">
        <w:rPr>
          <w:sz w:val="28"/>
          <w:szCs w:val="28"/>
        </w:rPr>
        <w:br/>
      </w:r>
      <w:r w:rsidRPr="00123024">
        <w:rPr>
          <w:sz w:val="28"/>
          <w:szCs w:val="28"/>
        </w:rPr>
        <w:t>в области промышленной безопасности, утвержденный приказом Ростехнадзора № 258 от 03 июля 2019 г.;</w:t>
      </w:r>
    </w:p>
    <w:p w:rsidR="00123024" w:rsidRPr="00123024" w:rsidRDefault="00123024" w:rsidP="00123024">
      <w:pPr>
        <w:ind w:firstLine="709"/>
        <w:jc w:val="both"/>
        <w:rPr>
          <w:sz w:val="28"/>
          <w:szCs w:val="28"/>
        </w:rPr>
      </w:pPr>
      <w:r w:rsidRPr="00123024">
        <w:rPr>
          <w:sz w:val="28"/>
          <w:szCs w:val="28"/>
        </w:rPr>
        <w:t xml:space="preserve">- 09 января 2020 г. вступил в силу Административный регламент                                по предоставлению Федеральной службы по экологическому, технологическому </w:t>
      </w:r>
      <w:r w:rsidR="007159E6">
        <w:rPr>
          <w:sz w:val="28"/>
          <w:szCs w:val="28"/>
        </w:rPr>
        <w:t xml:space="preserve">и атомному надзору </w:t>
      </w:r>
      <w:r w:rsidRPr="00123024">
        <w:rPr>
          <w:sz w:val="28"/>
          <w:szCs w:val="28"/>
        </w:rPr>
        <w:t xml:space="preserve">(Ростехнадзор) государственной услуги по вводу </w:t>
      </w:r>
      <w:r w:rsidR="00FD56BB">
        <w:rPr>
          <w:sz w:val="28"/>
          <w:szCs w:val="28"/>
        </w:rPr>
        <w:br/>
      </w:r>
      <w:r w:rsidRPr="00123024">
        <w:rPr>
          <w:sz w:val="28"/>
          <w:szCs w:val="28"/>
        </w:rPr>
        <w:t xml:space="preserve">в эксплуатацию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после осуществления их монтажа в связи </w:t>
      </w:r>
      <w:r w:rsidR="00FD56BB">
        <w:rPr>
          <w:sz w:val="28"/>
          <w:szCs w:val="28"/>
        </w:rPr>
        <w:br/>
      </w:r>
      <w:r w:rsidRPr="00123024">
        <w:rPr>
          <w:sz w:val="28"/>
          <w:szCs w:val="28"/>
        </w:rPr>
        <w:t>с заменой или модернизации, утвержденный приказом Ростехнадзора № 454                  от 27 ноября 2019 г.</w:t>
      </w:r>
    </w:p>
    <w:p w:rsidR="00123024" w:rsidRPr="00123024" w:rsidRDefault="00123024" w:rsidP="00123024">
      <w:pPr>
        <w:ind w:firstLine="709"/>
        <w:jc w:val="both"/>
        <w:rPr>
          <w:sz w:val="28"/>
          <w:szCs w:val="28"/>
        </w:rPr>
      </w:pPr>
      <w:r w:rsidRPr="00123024">
        <w:rPr>
          <w:sz w:val="28"/>
          <w:szCs w:val="28"/>
        </w:rPr>
        <w:t>10) В настоящее время разрабатывается проект федерального закона                    «О промышленной безопасности» и проекты ФНП в области промышленной безопасности.</w:t>
      </w:r>
    </w:p>
    <w:p w:rsidR="00123024" w:rsidRPr="00123024" w:rsidRDefault="00123024" w:rsidP="00123024">
      <w:pPr>
        <w:ind w:firstLine="709"/>
        <w:jc w:val="both"/>
        <w:rPr>
          <w:sz w:val="28"/>
          <w:szCs w:val="28"/>
        </w:rPr>
      </w:pPr>
      <w:r w:rsidRPr="00123024">
        <w:rPr>
          <w:sz w:val="28"/>
          <w:szCs w:val="28"/>
        </w:rPr>
        <w:t xml:space="preserve">Отдел принимал участие в разработке проекта «Порядка учета подъемных сооружений – передвижных технических устройств (грузоподъемных кранов, грузоподъемных кранов-манипуляторов, подъемников (вышек), строительных подъемников в территориальных управлениях Федеральной службы </w:t>
      </w:r>
      <w:r w:rsidR="00FD56BB">
        <w:rPr>
          <w:sz w:val="28"/>
          <w:szCs w:val="28"/>
        </w:rPr>
        <w:br/>
      </w:r>
      <w:r w:rsidRPr="00123024">
        <w:rPr>
          <w:sz w:val="28"/>
          <w:szCs w:val="28"/>
        </w:rPr>
        <w:t xml:space="preserve">по экологическому, технологическому и атомному надзору (Ростехнадзор)».  </w:t>
      </w:r>
    </w:p>
    <w:p w:rsidR="00BE2393" w:rsidRDefault="00BE2393" w:rsidP="00123024">
      <w:pPr>
        <w:ind w:firstLine="709"/>
        <w:jc w:val="both"/>
        <w:rPr>
          <w:b/>
          <w:sz w:val="28"/>
          <w:szCs w:val="28"/>
        </w:rPr>
      </w:pPr>
    </w:p>
    <w:p w:rsidR="00FD56BB" w:rsidRPr="007159E6" w:rsidRDefault="00FD56BB" w:rsidP="00FD56BB">
      <w:pPr>
        <w:pStyle w:val="aa"/>
        <w:numPr>
          <w:ilvl w:val="0"/>
          <w:numId w:val="2"/>
        </w:numPr>
        <w:ind w:left="0" w:firstLine="0"/>
        <w:jc w:val="center"/>
        <w:rPr>
          <w:b/>
          <w:sz w:val="28"/>
          <w:szCs w:val="28"/>
        </w:rPr>
      </w:pPr>
      <w:r>
        <w:rPr>
          <w:b/>
          <w:sz w:val="28"/>
          <w:szCs w:val="28"/>
        </w:rPr>
        <w:t>В ОБЛАСТИ ГОСУДАРСТВЕННОГО СТРОИТЕЛЬНОГО НАДЗОРА</w:t>
      </w:r>
    </w:p>
    <w:p w:rsidR="00FD56BB" w:rsidRPr="007159E6" w:rsidRDefault="00FD56BB" w:rsidP="00FD56BB">
      <w:pPr>
        <w:jc w:val="center"/>
        <w:rPr>
          <w:b/>
          <w:sz w:val="28"/>
          <w:szCs w:val="28"/>
        </w:rPr>
      </w:pPr>
    </w:p>
    <w:p w:rsidR="00B76C02" w:rsidRDefault="00B76C02" w:rsidP="00B76C02">
      <w:pPr>
        <w:ind w:firstLine="708"/>
        <w:jc w:val="both"/>
        <w:rPr>
          <w:sz w:val="28"/>
          <w:szCs w:val="28"/>
        </w:rPr>
      </w:pPr>
      <w:r>
        <w:rPr>
          <w:sz w:val="28"/>
          <w:szCs w:val="28"/>
        </w:rPr>
        <w:t xml:space="preserve">За 2019 год деятельность МТУ Ростехнадзора (далее – Управление) </w:t>
      </w:r>
      <w:r>
        <w:rPr>
          <w:sz w:val="28"/>
          <w:szCs w:val="28"/>
        </w:rPr>
        <w:br/>
        <w:t xml:space="preserve">по осуществлению федерального государственного строительного надзора осуществлялась в соответствии с планом работы Управления и программами проведения проверок объектов капитального строительства. </w:t>
      </w:r>
    </w:p>
    <w:p w:rsidR="00B76C02" w:rsidRDefault="00B76C02" w:rsidP="00B76C02">
      <w:pPr>
        <w:ind w:firstLine="708"/>
        <w:jc w:val="both"/>
        <w:rPr>
          <w:sz w:val="28"/>
          <w:szCs w:val="28"/>
        </w:rPr>
      </w:pPr>
      <w:r>
        <w:rPr>
          <w:sz w:val="28"/>
          <w:szCs w:val="28"/>
        </w:rPr>
        <w:t xml:space="preserve">Контрольно-надзорные мероприятия проводились в отношении </w:t>
      </w:r>
      <w:r>
        <w:rPr>
          <w:b/>
          <w:sz w:val="28"/>
          <w:szCs w:val="28"/>
        </w:rPr>
        <w:t>208</w:t>
      </w:r>
      <w:r>
        <w:rPr>
          <w:sz w:val="28"/>
          <w:szCs w:val="28"/>
        </w:rPr>
        <w:t xml:space="preserve"> объектов капитального строительства, надзор за которыми входит </w:t>
      </w:r>
      <w:r>
        <w:rPr>
          <w:sz w:val="28"/>
          <w:szCs w:val="28"/>
        </w:rPr>
        <w:br/>
        <w:t xml:space="preserve">в компетенцию Управления. Информация об объектах государственного строительного надзора размещена на официальном сайте Управления </w:t>
      </w:r>
      <w:r>
        <w:rPr>
          <w:sz w:val="28"/>
          <w:szCs w:val="28"/>
        </w:rPr>
        <w:br/>
      </w:r>
      <w:r w:rsidRPr="006032C0">
        <w:rPr>
          <w:sz w:val="28"/>
          <w:szCs w:val="28"/>
        </w:rPr>
        <w:t>в информационно-телекоммуникационной сети «Интернет» по адресу: mos@gosnadzor.ru</w:t>
      </w:r>
      <w:r>
        <w:rPr>
          <w:sz w:val="28"/>
          <w:szCs w:val="28"/>
        </w:rPr>
        <w:t>.</w:t>
      </w:r>
    </w:p>
    <w:p w:rsidR="00B76C02" w:rsidRDefault="00B76C02" w:rsidP="00B76C02">
      <w:pPr>
        <w:ind w:firstLine="708"/>
        <w:jc w:val="both"/>
        <w:rPr>
          <w:sz w:val="28"/>
          <w:szCs w:val="28"/>
        </w:rPr>
      </w:pPr>
      <w:r w:rsidRPr="00E03052">
        <w:rPr>
          <w:sz w:val="28"/>
          <w:szCs w:val="28"/>
        </w:rPr>
        <w:t xml:space="preserve">За </w:t>
      </w:r>
      <w:r>
        <w:rPr>
          <w:sz w:val="28"/>
          <w:szCs w:val="28"/>
        </w:rPr>
        <w:t xml:space="preserve">2019 год Управлением в рамках осуществления федерального государственного строительного надзора проведено </w:t>
      </w:r>
      <w:r>
        <w:rPr>
          <w:b/>
          <w:sz w:val="28"/>
          <w:szCs w:val="28"/>
        </w:rPr>
        <w:t>1054</w:t>
      </w:r>
      <w:r>
        <w:rPr>
          <w:sz w:val="28"/>
          <w:szCs w:val="28"/>
        </w:rPr>
        <w:t xml:space="preserve"> проверки, </w:t>
      </w:r>
      <w:r>
        <w:rPr>
          <w:sz w:val="28"/>
          <w:szCs w:val="28"/>
        </w:rPr>
        <w:br/>
        <w:t xml:space="preserve">по результатам которых выявлено </w:t>
      </w:r>
      <w:r>
        <w:rPr>
          <w:b/>
          <w:sz w:val="28"/>
          <w:szCs w:val="28"/>
        </w:rPr>
        <w:t>3764</w:t>
      </w:r>
      <w:r>
        <w:rPr>
          <w:sz w:val="28"/>
          <w:szCs w:val="28"/>
        </w:rPr>
        <w:t xml:space="preserve"> нарушения. </w:t>
      </w:r>
    </w:p>
    <w:p w:rsidR="00B76C02" w:rsidRDefault="00B76C02" w:rsidP="00B76C02">
      <w:pPr>
        <w:ind w:firstLine="708"/>
        <w:jc w:val="both"/>
        <w:rPr>
          <w:sz w:val="28"/>
          <w:szCs w:val="28"/>
        </w:rPr>
      </w:pPr>
      <w:r>
        <w:rPr>
          <w:sz w:val="28"/>
          <w:szCs w:val="28"/>
        </w:rPr>
        <w:t>Характерными нарушениями, выявленными при проведении проверок при осуществлении федерального государственного строительного надзора являются:</w:t>
      </w:r>
    </w:p>
    <w:p w:rsidR="00B76C02" w:rsidRDefault="00B76C02" w:rsidP="00B76C02">
      <w:pPr>
        <w:ind w:firstLine="708"/>
        <w:jc w:val="both"/>
        <w:rPr>
          <w:sz w:val="28"/>
          <w:szCs w:val="28"/>
        </w:rPr>
      </w:pPr>
      <w:r>
        <w:rPr>
          <w:sz w:val="28"/>
          <w:szCs w:val="28"/>
        </w:rPr>
        <w:t>- строительство объектов капитального строительства в отсутствии полученного в установленном порядке разрешения на строительство;</w:t>
      </w:r>
    </w:p>
    <w:p w:rsidR="00B76C02" w:rsidRDefault="00B76C02" w:rsidP="00B76C02">
      <w:pPr>
        <w:ind w:firstLine="708"/>
        <w:jc w:val="both"/>
        <w:rPr>
          <w:sz w:val="28"/>
          <w:szCs w:val="28"/>
        </w:rPr>
      </w:pPr>
      <w:r>
        <w:rPr>
          <w:sz w:val="28"/>
          <w:szCs w:val="28"/>
        </w:rPr>
        <w:t>- строительство объектов капитального строительства в отсутствии утвержденной заказчиком-застройщиком проектной документации, имеющей положительное заключение государственной экспертизы;</w:t>
      </w:r>
    </w:p>
    <w:p w:rsidR="00B76C02" w:rsidRDefault="00B76C02" w:rsidP="00B76C02">
      <w:pPr>
        <w:ind w:firstLine="708"/>
        <w:jc w:val="both"/>
        <w:rPr>
          <w:sz w:val="28"/>
          <w:szCs w:val="28"/>
        </w:rPr>
      </w:pPr>
      <w:r>
        <w:rPr>
          <w:sz w:val="28"/>
          <w:szCs w:val="28"/>
        </w:rPr>
        <w:t xml:space="preserve">- строительство объектов капитального строительства с нарушениями законодательства о градостроительной деятельности, в том числе </w:t>
      </w:r>
      <w:r>
        <w:rPr>
          <w:sz w:val="28"/>
          <w:szCs w:val="28"/>
        </w:rPr>
        <w:br/>
        <w:t>с отклонениями от проектной документации, имеющей положительное заключение государственной экспертизы;</w:t>
      </w:r>
    </w:p>
    <w:p w:rsidR="00B76C02" w:rsidRDefault="00B76C02" w:rsidP="00B76C02">
      <w:pPr>
        <w:ind w:firstLine="708"/>
        <w:jc w:val="both"/>
        <w:rPr>
          <w:sz w:val="28"/>
          <w:szCs w:val="28"/>
        </w:rPr>
      </w:pPr>
      <w:r>
        <w:rPr>
          <w:sz w:val="28"/>
          <w:szCs w:val="28"/>
        </w:rPr>
        <w:t>- нарушение порядка оформления и ведения исполнительной документации.</w:t>
      </w:r>
    </w:p>
    <w:p w:rsidR="00B76C02" w:rsidRDefault="00B76C02" w:rsidP="00B76C02">
      <w:pPr>
        <w:ind w:firstLine="708"/>
        <w:jc w:val="both"/>
        <w:rPr>
          <w:sz w:val="28"/>
          <w:szCs w:val="28"/>
        </w:rPr>
      </w:pPr>
      <w:r w:rsidRPr="00A60203">
        <w:rPr>
          <w:sz w:val="28"/>
          <w:szCs w:val="28"/>
        </w:rPr>
        <w:t xml:space="preserve">Причинами </w:t>
      </w:r>
      <w:r>
        <w:rPr>
          <w:sz w:val="28"/>
          <w:szCs w:val="28"/>
        </w:rPr>
        <w:t>указанных</w:t>
      </w:r>
      <w:r w:rsidRPr="00A60203">
        <w:rPr>
          <w:sz w:val="28"/>
          <w:szCs w:val="28"/>
        </w:rPr>
        <w:t xml:space="preserve"> нарушений явилось ненадлежащее осуществление строительного контроля на объектах капитального строительства</w:t>
      </w:r>
      <w:r>
        <w:rPr>
          <w:sz w:val="28"/>
          <w:szCs w:val="28"/>
        </w:rPr>
        <w:t xml:space="preserve"> со стороны заказчиков и подрядных организаций.</w:t>
      </w:r>
    </w:p>
    <w:p w:rsidR="00B76C02" w:rsidRDefault="00B76C02" w:rsidP="00B76C02">
      <w:pPr>
        <w:ind w:firstLine="708"/>
        <w:jc w:val="both"/>
        <w:rPr>
          <w:sz w:val="28"/>
          <w:szCs w:val="28"/>
        </w:rPr>
      </w:pPr>
      <w:r>
        <w:rPr>
          <w:sz w:val="28"/>
          <w:szCs w:val="28"/>
        </w:rPr>
        <w:t xml:space="preserve">Информация о проводимых Управлением проверках вносится Федеральную государственную информационную систему «Единый реестр проверок». </w:t>
      </w:r>
    </w:p>
    <w:p w:rsidR="00B76C02" w:rsidRDefault="00B76C02" w:rsidP="00B76C02">
      <w:pPr>
        <w:ind w:firstLine="708"/>
        <w:jc w:val="both"/>
        <w:rPr>
          <w:sz w:val="28"/>
          <w:szCs w:val="28"/>
        </w:rPr>
      </w:pPr>
      <w:r>
        <w:rPr>
          <w:sz w:val="28"/>
          <w:szCs w:val="28"/>
        </w:rPr>
        <w:t xml:space="preserve">По результатам проведенных проверок в 2019 году Управлением вынесено </w:t>
      </w:r>
      <w:r>
        <w:rPr>
          <w:b/>
          <w:sz w:val="28"/>
          <w:szCs w:val="28"/>
        </w:rPr>
        <w:t>1489</w:t>
      </w:r>
      <w:r>
        <w:rPr>
          <w:sz w:val="28"/>
          <w:szCs w:val="28"/>
        </w:rPr>
        <w:t xml:space="preserve"> постановлений о назначении административных наказаний, </w:t>
      </w:r>
      <w:r>
        <w:rPr>
          <w:sz w:val="28"/>
          <w:szCs w:val="28"/>
        </w:rPr>
        <w:br/>
        <w:t xml:space="preserve">в том числе </w:t>
      </w:r>
      <w:r>
        <w:rPr>
          <w:b/>
          <w:sz w:val="28"/>
          <w:szCs w:val="28"/>
        </w:rPr>
        <w:t xml:space="preserve">1232 </w:t>
      </w:r>
      <w:r>
        <w:rPr>
          <w:sz w:val="28"/>
          <w:szCs w:val="28"/>
        </w:rPr>
        <w:t xml:space="preserve">административных штрафов на общую сумму </w:t>
      </w:r>
      <w:r>
        <w:rPr>
          <w:b/>
          <w:sz w:val="28"/>
          <w:szCs w:val="28"/>
        </w:rPr>
        <w:t>131988,3</w:t>
      </w:r>
      <w:r>
        <w:rPr>
          <w:sz w:val="28"/>
          <w:szCs w:val="28"/>
        </w:rPr>
        <w:t xml:space="preserve"> тыс. руб., из них </w:t>
      </w:r>
      <w:r>
        <w:rPr>
          <w:b/>
          <w:sz w:val="28"/>
          <w:szCs w:val="28"/>
        </w:rPr>
        <w:t>455</w:t>
      </w:r>
      <w:r>
        <w:rPr>
          <w:sz w:val="28"/>
          <w:szCs w:val="28"/>
        </w:rPr>
        <w:t xml:space="preserve"> штрафов в отношении должностных лиц, </w:t>
      </w:r>
      <w:r>
        <w:rPr>
          <w:sz w:val="28"/>
          <w:szCs w:val="28"/>
        </w:rPr>
        <w:br/>
      </w:r>
      <w:r w:rsidRPr="00ED10C0">
        <w:rPr>
          <w:b/>
          <w:sz w:val="28"/>
          <w:szCs w:val="28"/>
        </w:rPr>
        <w:t>777</w:t>
      </w:r>
      <w:r>
        <w:rPr>
          <w:sz w:val="28"/>
          <w:szCs w:val="28"/>
        </w:rPr>
        <w:t xml:space="preserve"> штрафов в отношении юридических лиц. </w:t>
      </w:r>
    </w:p>
    <w:p w:rsidR="00B76C02" w:rsidRPr="00620759" w:rsidRDefault="00B76C02" w:rsidP="00B76C02">
      <w:pPr>
        <w:ind w:firstLine="708"/>
        <w:jc w:val="both"/>
        <w:rPr>
          <w:sz w:val="28"/>
          <w:szCs w:val="28"/>
        </w:rPr>
      </w:pPr>
      <w:r w:rsidRPr="00620759">
        <w:rPr>
          <w:sz w:val="28"/>
          <w:szCs w:val="28"/>
        </w:rPr>
        <w:t>В отношении лиц, являющихся субъектами малого и среднего предпринимательства, а также их работникам, за 201</w:t>
      </w:r>
      <w:r>
        <w:rPr>
          <w:sz w:val="28"/>
          <w:szCs w:val="28"/>
        </w:rPr>
        <w:t>9</w:t>
      </w:r>
      <w:r w:rsidRPr="00620759">
        <w:rPr>
          <w:sz w:val="28"/>
          <w:szCs w:val="28"/>
        </w:rPr>
        <w:t xml:space="preserve"> год </w:t>
      </w:r>
      <w:r>
        <w:rPr>
          <w:sz w:val="28"/>
          <w:szCs w:val="28"/>
        </w:rPr>
        <w:br/>
      </w:r>
      <w:r>
        <w:rPr>
          <w:b/>
          <w:sz w:val="28"/>
          <w:szCs w:val="28"/>
        </w:rPr>
        <w:t>209</w:t>
      </w:r>
      <w:r w:rsidRPr="00620759">
        <w:rPr>
          <w:sz w:val="28"/>
          <w:szCs w:val="28"/>
        </w:rPr>
        <w:t xml:space="preserve"> административных штрафов на сумму </w:t>
      </w:r>
      <w:r w:rsidRPr="00620759">
        <w:rPr>
          <w:b/>
          <w:sz w:val="28"/>
          <w:szCs w:val="28"/>
        </w:rPr>
        <w:t>1</w:t>
      </w:r>
      <w:r>
        <w:rPr>
          <w:b/>
          <w:sz w:val="28"/>
          <w:szCs w:val="28"/>
        </w:rPr>
        <w:t>4 100</w:t>
      </w:r>
      <w:r w:rsidRPr="00620759">
        <w:rPr>
          <w:sz w:val="28"/>
          <w:szCs w:val="28"/>
        </w:rPr>
        <w:t xml:space="preserve"> тыс. рублей заменены </w:t>
      </w:r>
      <w:r>
        <w:rPr>
          <w:sz w:val="28"/>
          <w:szCs w:val="28"/>
        </w:rPr>
        <w:br/>
      </w:r>
      <w:r w:rsidRPr="00620759">
        <w:rPr>
          <w:sz w:val="28"/>
          <w:szCs w:val="28"/>
        </w:rPr>
        <w:t xml:space="preserve">на предупреждения. </w:t>
      </w:r>
    </w:p>
    <w:p w:rsidR="00B76C02" w:rsidRPr="002E37C4" w:rsidRDefault="00B76C02" w:rsidP="00B76C02">
      <w:pPr>
        <w:ind w:firstLine="708"/>
        <w:jc w:val="both"/>
        <w:rPr>
          <w:sz w:val="28"/>
          <w:szCs w:val="28"/>
        </w:rPr>
      </w:pPr>
      <w:r>
        <w:rPr>
          <w:sz w:val="28"/>
          <w:szCs w:val="28"/>
        </w:rPr>
        <w:t>На постоянной основе</w:t>
      </w:r>
      <w:r w:rsidRPr="002E37C4">
        <w:rPr>
          <w:sz w:val="28"/>
          <w:szCs w:val="28"/>
        </w:rPr>
        <w:t xml:space="preserve"> ведется работа по контролю за </w:t>
      </w:r>
      <w:r>
        <w:rPr>
          <w:sz w:val="28"/>
          <w:szCs w:val="28"/>
        </w:rPr>
        <w:t xml:space="preserve">взысканием наложенных штрафов, а также принимаются меры, направленные </w:t>
      </w:r>
      <w:r>
        <w:rPr>
          <w:sz w:val="28"/>
          <w:szCs w:val="28"/>
        </w:rPr>
        <w:br/>
        <w:t xml:space="preserve">на принудительное взыскание штрафов в отношении лиц, уклоняющихся </w:t>
      </w:r>
      <w:r>
        <w:rPr>
          <w:sz w:val="28"/>
          <w:szCs w:val="28"/>
        </w:rPr>
        <w:br/>
        <w:t xml:space="preserve">от уплаты штрафов. Так, в 2019 году на основании протоколов </w:t>
      </w:r>
      <w:r>
        <w:rPr>
          <w:sz w:val="28"/>
          <w:szCs w:val="28"/>
        </w:rPr>
        <w:br/>
        <w:t xml:space="preserve">Управления по </w:t>
      </w:r>
      <w:r w:rsidRPr="002E37C4">
        <w:rPr>
          <w:sz w:val="28"/>
          <w:szCs w:val="28"/>
        </w:rPr>
        <w:t>ч. 1 ст. 20.25 К</w:t>
      </w:r>
      <w:r>
        <w:rPr>
          <w:sz w:val="28"/>
          <w:szCs w:val="28"/>
        </w:rPr>
        <w:t>о</w:t>
      </w:r>
      <w:r w:rsidRPr="002E37C4">
        <w:rPr>
          <w:sz w:val="28"/>
          <w:szCs w:val="28"/>
        </w:rPr>
        <w:t xml:space="preserve">АП РФ </w:t>
      </w:r>
      <w:r>
        <w:rPr>
          <w:sz w:val="28"/>
          <w:szCs w:val="28"/>
        </w:rPr>
        <w:t xml:space="preserve">судами вынесено </w:t>
      </w:r>
      <w:r>
        <w:rPr>
          <w:b/>
          <w:sz w:val="28"/>
          <w:szCs w:val="28"/>
        </w:rPr>
        <w:t>30</w:t>
      </w:r>
      <w:r w:rsidRPr="002E37C4">
        <w:rPr>
          <w:sz w:val="28"/>
          <w:szCs w:val="28"/>
        </w:rPr>
        <w:t xml:space="preserve"> </w:t>
      </w:r>
      <w:r>
        <w:rPr>
          <w:sz w:val="28"/>
          <w:szCs w:val="28"/>
        </w:rPr>
        <w:t xml:space="preserve">постановлений </w:t>
      </w:r>
      <w:r>
        <w:rPr>
          <w:sz w:val="28"/>
          <w:szCs w:val="28"/>
        </w:rPr>
        <w:br/>
        <w:t xml:space="preserve">о привлечении к административной ответственности в виде </w:t>
      </w:r>
      <w:r>
        <w:rPr>
          <w:sz w:val="28"/>
          <w:szCs w:val="28"/>
        </w:rPr>
        <w:br/>
        <w:t xml:space="preserve">штрафов на </w:t>
      </w:r>
      <w:r w:rsidRPr="002E37C4">
        <w:rPr>
          <w:sz w:val="28"/>
          <w:szCs w:val="28"/>
        </w:rPr>
        <w:t xml:space="preserve">общую сумму </w:t>
      </w:r>
      <w:r>
        <w:rPr>
          <w:b/>
          <w:sz w:val="28"/>
          <w:szCs w:val="28"/>
        </w:rPr>
        <w:t>12</w:t>
      </w:r>
      <w:r w:rsidRPr="003E6FDC">
        <w:rPr>
          <w:b/>
          <w:sz w:val="28"/>
          <w:szCs w:val="28"/>
        </w:rPr>
        <w:t> </w:t>
      </w:r>
      <w:r>
        <w:rPr>
          <w:b/>
          <w:sz w:val="28"/>
          <w:szCs w:val="28"/>
        </w:rPr>
        <w:t>900</w:t>
      </w:r>
      <w:r w:rsidRPr="002E37C4">
        <w:rPr>
          <w:sz w:val="28"/>
          <w:szCs w:val="28"/>
        </w:rPr>
        <w:t xml:space="preserve"> тыс. руб.</w:t>
      </w:r>
      <w:r>
        <w:rPr>
          <w:sz w:val="28"/>
          <w:szCs w:val="28"/>
        </w:rPr>
        <w:t xml:space="preserve"> </w:t>
      </w:r>
    </w:p>
    <w:p w:rsidR="00B76C02" w:rsidRDefault="00B76C02" w:rsidP="00B76C02">
      <w:pPr>
        <w:ind w:firstLine="708"/>
        <w:jc w:val="both"/>
        <w:rPr>
          <w:sz w:val="28"/>
          <w:szCs w:val="28"/>
        </w:rPr>
      </w:pPr>
      <w:r>
        <w:rPr>
          <w:sz w:val="28"/>
          <w:szCs w:val="28"/>
        </w:rPr>
        <w:t xml:space="preserve">Управлением осуществляется </w:t>
      </w:r>
      <w:r w:rsidRPr="002E37C4">
        <w:rPr>
          <w:sz w:val="28"/>
          <w:szCs w:val="28"/>
        </w:rPr>
        <w:t>100%</w:t>
      </w:r>
      <w:r>
        <w:rPr>
          <w:sz w:val="28"/>
          <w:szCs w:val="28"/>
        </w:rPr>
        <w:t xml:space="preserve"> контроль исполнения </w:t>
      </w:r>
      <w:r w:rsidRPr="002E37C4">
        <w:rPr>
          <w:sz w:val="28"/>
          <w:szCs w:val="28"/>
        </w:rPr>
        <w:t>выданных предписаний</w:t>
      </w:r>
      <w:r>
        <w:rPr>
          <w:sz w:val="28"/>
          <w:szCs w:val="28"/>
        </w:rPr>
        <w:t xml:space="preserve"> об устранении выявленных нарушений</w:t>
      </w:r>
      <w:r w:rsidRPr="002E37C4">
        <w:rPr>
          <w:sz w:val="28"/>
          <w:szCs w:val="28"/>
        </w:rPr>
        <w:t>.</w:t>
      </w:r>
      <w:r>
        <w:rPr>
          <w:sz w:val="28"/>
          <w:szCs w:val="28"/>
        </w:rPr>
        <w:t xml:space="preserve"> За 2019 год выдано </w:t>
      </w:r>
      <w:r>
        <w:rPr>
          <w:sz w:val="28"/>
          <w:szCs w:val="28"/>
        </w:rPr>
        <w:br/>
      </w:r>
      <w:r>
        <w:rPr>
          <w:b/>
          <w:sz w:val="28"/>
          <w:szCs w:val="28"/>
        </w:rPr>
        <w:t>738</w:t>
      </w:r>
      <w:r>
        <w:rPr>
          <w:sz w:val="28"/>
          <w:szCs w:val="28"/>
        </w:rPr>
        <w:t xml:space="preserve"> предписаний. По результатам проверок исполнения ранее выданных предписаний возбуждено </w:t>
      </w:r>
      <w:r>
        <w:rPr>
          <w:b/>
          <w:sz w:val="28"/>
          <w:szCs w:val="28"/>
        </w:rPr>
        <w:t>944</w:t>
      </w:r>
      <w:r>
        <w:rPr>
          <w:sz w:val="28"/>
          <w:szCs w:val="28"/>
        </w:rPr>
        <w:t xml:space="preserve"> дела об административных правонарушениях по ч. 6 ст. 19.5 КоАП РФ, которые направлены на рассмотрение </w:t>
      </w:r>
      <w:r>
        <w:rPr>
          <w:sz w:val="28"/>
          <w:szCs w:val="28"/>
        </w:rPr>
        <w:br/>
        <w:t xml:space="preserve">по подведомственности в суд. </w:t>
      </w:r>
    </w:p>
    <w:p w:rsidR="00FD56BB" w:rsidRDefault="00B76C02" w:rsidP="00B76C02">
      <w:pPr>
        <w:ind w:firstLine="708"/>
        <w:jc w:val="both"/>
        <w:rPr>
          <w:sz w:val="28"/>
          <w:szCs w:val="28"/>
        </w:rPr>
      </w:pPr>
      <w:r w:rsidRPr="00946834">
        <w:rPr>
          <w:sz w:val="28"/>
          <w:szCs w:val="28"/>
        </w:rPr>
        <w:t>За 201</w:t>
      </w:r>
      <w:r>
        <w:rPr>
          <w:sz w:val="28"/>
          <w:szCs w:val="28"/>
        </w:rPr>
        <w:t>9</w:t>
      </w:r>
      <w:r w:rsidRPr="00946834">
        <w:rPr>
          <w:sz w:val="28"/>
          <w:szCs w:val="28"/>
        </w:rPr>
        <w:t xml:space="preserve"> год суд</w:t>
      </w:r>
      <w:r>
        <w:rPr>
          <w:sz w:val="28"/>
          <w:szCs w:val="28"/>
        </w:rPr>
        <w:t>ами</w:t>
      </w:r>
      <w:r w:rsidRPr="00946834">
        <w:rPr>
          <w:sz w:val="28"/>
          <w:szCs w:val="28"/>
        </w:rPr>
        <w:t xml:space="preserve"> </w:t>
      </w:r>
      <w:r>
        <w:rPr>
          <w:sz w:val="28"/>
          <w:szCs w:val="28"/>
        </w:rPr>
        <w:t xml:space="preserve">вынесено </w:t>
      </w:r>
      <w:r>
        <w:rPr>
          <w:b/>
          <w:sz w:val="28"/>
          <w:szCs w:val="28"/>
        </w:rPr>
        <w:t>546</w:t>
      </w:r>
      <w:r>
        <w:rPr>
          <w:sz w:val="28"/>
          <w:szCs w:val="28"/>
        </w:rPr>
        <w:t xml:space="preserve"> решений о привлечении </w:t>
      </w:r>
      <w:r>
        <w:rPr>
          <w:sz w:val="28"/>
          <w:szCs w:val="28"/>
        </w:rPr>
        <w:br/>
        <w:t>к административной ответственности по указанному составу с назначением наказаний в виде штрафов на общую сумму 20 423 тыс. руб.</w:t>
      </w:r>
    </w:p>
    <w:p w:rsidR="007159E6" w:rsidRDefault="007159E6" w:rsidP="00B76C02">
      <w:pPr>
        <w:ind w:firstLine="708"/>
        <w:jc w:val="both"/>
        <w:rPr>
          <w:sz w:val="28"/>
          <w:szCs w:val="28"/>
        </w:rPr>
      </w:pPr>
    </w:p>
    <w:p w:rsidR="007159E6" w:rsidRPr="007159E6" w:rsidRDefault="007159E6" w:rsidP="007159E6">
      <w:pPr>
        <w:ind w:firstLine="708"/>
        <w:jc w:val="both"/>
        <w:rPr>
          <w:sz w:val="28"/>
          <w:szCs w:val="28"/>
        </w:rPr>
      </w:pPr>
      <w:r w:rsidRPr="007159E6">
        <w:rPr>
          <w:sz w:val="28"/>
          <w:szCs w:val="28"/>
        </w:rPr>
        <w:t xml:space="preserve">Докладывает начальник отдела общего промышленного надзора </w:t>
      </w:r>
    </w:p>
    <w:p w:rsidR="007159E6" w:rsidRPr="007159E6" w:rsidRDefault="007159E6" w:rsidP="007159E6">
      <w:pPr>
        <w:ind w:firstLine="708"/>
        <w:jc w:val="both"/>
        <w:rPr>
          <w:sz w:val="28"/>
          <w:szCs w:val="28"/>
        </w:rPr>
      </w:pPr>
      <w:r w:rsidRPr="007159E6">
        <w:rPr>
          <w:sz w:val="28"/>
          <w:szCs w:val="28"/>
        </w:rPr>
        <w:t>по Смоленской области Чумак Евгений Александрович.</w:t>
      </w:r>
    </w:p>
    <w:p w:rsidR="007159E6" w:rsidRPr="007159E6" w:rsidRDefault="007159E6" w:rsidP="007159E6">
      <w:pPr>
        <w:ind w:firstLine="708"/>
        <w:jc w:val="both"/>
        <w:rPr>
          <w:sz w:val="28"/>
          <w:szCs w:val="28"/>
        </w:rPr>
      </w:pPr>
      <w:r w:rsidRPr="007159E6">
        <w:rPr>
          <w:sz w:val="28"/>
          <w:szCs w:val="28"/>
        </w:rPr>
        <w:t>Добрый день уважаемые коллеги, участники мероприятия!</w:t>
      </w:r>
    </w:p>
    <w:p w:rsidR="007159E6" w:rsidRPr="007159E6" w:rsidRDefault="007159E6" w:rsidP="007159E6">
      <w:pPr>
        <w:ind w:firstLine="708"/>
        <w:jc w:val="both"/>
        <w:rPr>
          <w:sz w:val="28"/>
          <w:szCs w:val="28"/>
        </w:rPr>
      </w:pPr>
      <w:r w:rsidRPr="007159E6">
        <w:rPr>
          <w:sz w:val="28"/>
          <w:szCs w:val="28"/>
        </w:rPr>
        <w:t>В докладе об анализе результатов контрольно-надзорной деятельности отдела общего промышленного надзора по Смоленской области за 2019 год будут представлены:</w:t>
      </w:r>
    </w:p>
    <w:p w:rsidR="007159E6" w:rsidRPr="007159E6" w:rsidRDefault="007159E6" w:rsidP="007159E6">
      <w:pPr>
        <w:ind w:firstLine="708"/>
        <w:jc w:val="both"/>
        <w:rPr>
          <w:sz w:val="28"/>
          <w:szCs w:val="28"/>
        </w:rPr>
      </w:pPr>
      <w:r w:rsidRPr="007159E6">
        <w:rPr>
          <w:sz w:val="28"/>
          <w:szCs w:val="28"/>
        </w:rPr>
        <w:t>1.Основные показатели контрольно-надзорной деятельности;</w:t>
      </w:r>
    </w:p>
    <w:p w:rsidR="007159E6" w:rsidRPr="007159E6" w:rsidRDefault="007159E6" w:rsidP="007159E6">
      <w:pPr>
        <w:ind w:firstLine="708"/>
        <w:jc w:val="both"/>
        <w:rPr>
          <w:sz w:val="28"/>
          <w:szCs w:val="28"/>
        </w:rPr>
      </w:pPr>
      <w:r w:rsidRPr="007159E6">
        <w:rPr>
          <w:sz w:val="28"/>
          <w:szCs w:val="28"/>
        </w:rPr>
        <w:t>2. Анализ состояния аварийности и травматизма на поднадзорных объектах;</w:t>
      </w:r>
    </w:p>
    <w:p w:rsidR="007159E6" w:rsidRPr="007159E6" w:rsidRDefault="007159E6" w:rsidP="007159E6">
      <w:pPr>
        <w:ind w:firstLine="708"/>
        <w:jc w:val="both"/>
        <w:rPr>
          <w:sz w:val="28"/>
          <w:szCs w:val="28"/>
        </w:rPr>
      </w:pPr>
      <w:r w:rsidRPr="007159E6">
        <w:rPr>
          <w:sz w:val="28"/>
          <w:szCs w:val="28"/>
        </w:rPr>
        <w:t>3. Анализ основных показателей надзорной деятельности, в том числе проведенных проверок, выявленных нарушений, выданных предписаний, административных санкций к нарушителям требований безопасности;</w:t>
      </w:r>
    </w:p>
    <w:p w:rsidR="007159E6" w:rsidRPr="007159E6" w:rsidRDefault="007159E6" w:rsidP="007159E6">
      <w:pPr>
        <w:ind w:firstLine="708"/>
        <w:jc w:val="both"/>
        <w:rPr>
          <w:sz w:val="28"/>
          <w:szCs w:val="28"/>
        </w:rPr>
      </w:pPr>
      <w:r w:rsidRPr="007159E6">
        <w:rPr>
          <w:sz w:val="28"/>
          <w:szCs w:val="28"/>
        </w:rPr>
        <w:t>4. Основные проблемы, связанные с обеспечением безопасности и противоаварийной устойчивости поднадзорных предприятий;</w:t>
      </w:r>
    </w:p>
    <w:p w:rsidR="007159E6" w:rsidRPr="007159E6" w:rsidRDefault="007159E6" w:rsidP="007159E6">
      <w:pPr>
        <w:ind w:firstLine="708"/>
        <w:jc w:val="both"/>
        <w:rPr>
          <w:sz w:val="28"/>
          <w:szCs w:val="28"/>
        </w:rPr>
      </w:pPr>
      <w:r w:rsidRPr="007159E6">
        <w:rPr>
          <w:sz w:val="28"/>
          <w:szCs w:val="28"/>
        </w:rPr>
        <w:t>5. Ответы на поступившие вопросы.</w:t>
      </w:r>
    </w:p>
    <w:p w:rsidR="007159E6" w:rsidRDefault="007159E6" w:rsidP="00556AFF">
      <w:pPr>
        <w:ind w:firstLine="708"/>
        <w:jc w:val="center"/>
        <w:rPr>
          <w:sz w:val="28"/>
          <w:szCs w:val="28"/>
        </w:rPr>
      </w:pPr>
    </w:p>
    <w:p w:rsidR="00556AFF" w:rsidRPr="00BE2393" w:rsidRDefault="00556AFF" w:rsidP="00556AFF">
      <w:pPr>
        <w:pStyle w:val="aa"/>
        <w:numPr>
          <w:ilvl w:val="0"/>
          <w:numId w:val="2"/>
        </w:numPr>
        <w:ind w:left="0" w:firstLine="0"/>
        <w:jc w:val="center"/>
        <w:rPr>
          <w:b/>
          <w:bCs/>
          <w:sz w:val="28"/>
          <w:szCs w:val="28"/>
        </w:rPr>
      </w:pPr>
      <w:r w:rsidRPr="00BE2393">
        <w:rPr>
          <w:b/>
          <w:bCs/>
          <w:sz w:val="28"/>
          <w:szCs w:val="28"/>
        </w:rPr>
        <w:t>В ОБЛАСТИ ГОСУДАРСТВЕННОГО ЭНЕРГЕТИЧЕСКОГО НАДЗОРА</w:t>
      </w:r>
      <w:r>
        <w:rPr>
          <w:b/>
          <w:bCs/>
          <w:sz w:val="28"/>
          <w:szCs w:val="28"/>
        </w:rPr>
        <w:t xml:space="preserve"> ПО СМОЛЕНСКОЙ ОБЛАСТИ</w:t>
      </w:r>
    </w:p>
    <w:p w:rsidR="00556AFF" w:rsidRDefault="00556AFF" w:rsidP="00556AFF">
      <w:pPr>
        <w:pStyle w:val="a3"/>
        <w:ind w:firstLine="709"/>
        <w:rPr>
          <w:sz w:val="28"/>
          <w:szCs w:val="28"/>
        </w:rPr>
      </w:pPr>
    </w:p>
    <w:p w:rsidR="00556AFF" w:rsidRPr="002411BA" w:rsidRDefault="00556AFF" w:rsidP="001C1292">
      <w:pPr>
        <w:pStyle w:val="a3"/>
        <w:ind w:firstLine="709"/>
        <w:rPr>
          <w:sz w:val="28"/>
          <w:szCs w:val="28"/>
        </w:rPr>
      </w:pPr>
      <w:r w:rsidRPr="002411BA">
        <w:rPr>
          <w:sz w:val="28"/>
          <w:szCs w:val="28"/>
        </w:rPr>
        <w:t xml:space="preserve">Докладывает заместитель </w:t>
      </w:r>
      <w:r>
        <w:rPr>
          <w:sz w:val="28"/>
          <w:szCs w:val="28"/>
        </w:rPr>
        <w:t xml:space="preserve">начальника </w:t>
      </w:r>
      <w:r w:rsidRPr="00FF1074">
        <w:rPr>
          <w:sz w:val="28"/>
          <w:szCs w:val="28"/>
        </w:rPr>
        <w:t xml:space="preserve">отдела государственного энергетического надзора и надзора за гидротехническими сооружениями </w:t>
      </w:r>
      <w:r w:rsidRPr="00FF1074">
        <w:rPr>
          <w:sz w:val="28"/>
          <w:szCs w:val="28"/>
        </w:rPr>
        <w:br/>
        <w:t>по Смоленской области</w:t>
      </w:r>
      <w:r>
        <w:rPr>
          <w:sz w:val="28"/>
          <w:szCs w:val="28"/>
        </w:rPr>
        <w:t xml:space="preserve"> </w:t>
      </w:r>
      <w:r w:rsidRPr="002411BA">
        <w:rPr>
          <w:sz w:val="28"/>
          <w:szCs w:val="28"/>
        </w:rPr>
        <w:t xml:space="preserve">Межрегионального технологического управления Ростехнадзора </w:t>
      </w:r>
      <w:r>
        <w:rPr>
          <w:sz w:val="28"/>
          <w:szCs w:val="28"/>
        </w:rPr>
        <w:t>Ковалев Дмитрий Александрович!</w:t>
      </w:r>
    </w:p>
    <w:p w:rsidR="00556AFF" w:rsidRPr="002411BA" w:rsidRDefault="00556AFF" w:rsidP="001C1292">
      <w:pPr>
        <w:ind w:firstLine="709"/>
        <w:jc w:val="both"/>
        <w:rPr>
          <w:sz w:val="28"/>
          <w:szCs w:val="28"/>
        </w:rPr>
      </w:pPr>
      <w:r w:rsidRPr="002411BA">
        <w:rPr>
          <w:sz w:val="28"/>
          <w:szCs w:val="28"/>
        </w:rPr>
        <w:t>В своем докладе остановлюсь н</w:t>
      </w:r>
      <w:r>
        <w:rPr>
          <w:sz w:val="28"/>
          <w:szCs w:val="28"/>
        </w:rPr>
        <w:t>а основных итогах работы отдела</w:t>
      </w:r>
      <w:r w:rsidRPr="002411BA">
        <w:rPr>
          <w:sz w:val="28"/>
          <w:szCs w:val="28"/>
        </w:rPr>
        <w:t xml:space="preserve"> </w:t>
      </w:r>
      <w:r w:rsidRPr="0030534D">
        <w:rPr>
          <w:sz w:val="28"/>
          <w:szCs w:val="28"/>
        </w:rPr>
        <w:t>государственного энергетического надзора по Смоленской области</w:t>
      </w:r>
      <w:r>
        <w:rPr>
          <w:sz w:val="28"/>
          <w:szCs w:val="28"/>
        </w:rPr>
        <w:t xml:space="preserve"> </w:t>
      </w:r>
      <w:r w:rsidRPr="008F127A">
        <w:rPr>
          <w:sz w:val="28"/>
          <w:szCs w:val="28"/>
        </w:rPr>
        <w:t>(далее – Отдел).</w:t>
      </w:r>
      <w:r w:rsidRPr="002411BA">
        <w:rPr>
          <w:sz w:val="28"/>
          <w:szCs w:val="28"/>
        </w:rPr>
        <w:t xml:space="preserve"> </w:t>
      </w:r>
    </w:p>
    <w:p w:rsidR="00556AFF" w:rsidRPr="007067FA" w:rsidRDefault="00556AFF" w:rsidP="001C1292">
      <w:pPr>
        <w:widowControl w:val="0"/>
        <w:ind w:firstLine="709"/>
        <w:jc w:val="both"/>
        <w:rPr>
          <w:bCs/>
          <w:sz w:val="28"/>
          <w:szCs w:val="28"/>
        </w:rPr>
      </w:pPr>
      <w:r w:rsidRPr="007067FA">
        <w:rPr>
          <w:bCs/>
          <w:sz w:val="28"/>
          <w:szCs w:val="28"/>
        </w:rPr>
        <w:t>Отдел осуществляет контроль  и надзор за соблю</w:t>
      </w:r>
      <w:r>
        <w:rPr>
          <w:bCs/>
          <w:sz w:val="28"/>
          <w:szCs w:val="28"/>
        </w:rPr>
        <w:t xml:space="preserve">дением требований безопасности </w:t>
      </w:r>
      <w:r w:rsidRPr="007067FA">
        <w:rPr>
          <w:bCs/>
          <w:sz w:val="28"/>
          <w:szCs w:val="28"/>
        </w:rPr>
        <w:t xml:space="preserve">(технический контроль и надзор в электроэнергетике) </w:t>
      </w:r>
      <w:r>
        <w:rPr>
          <w:bCs/>
          <w:sz w:val="28"/>
          <w:szCs w:val="28"/>
        </w:rPr>
        <w:br/>
      </w:r>
      <w:r w:rsidRPr="007067FA">
        <w:rPr>
          <w:bCs/>
          <w:sz w:val="28"/>
          <w:szCs w:val="28"/>
        </w:rPr>
        <w:t xml:space="preserve">за организациями, осуществляющими деятельность в сфере электроэнергетики, </w:t>
      </w:r>
      <w:r>
        <w:rPr>
          <w:bCs/>
          <w:sz w:val="28"/>
          <w:szCs w:val="28"/>
        </w:rPr>
        <w:br/>
      </w:r>
      <w:r w:rsidRPr="007067FA">
        <w:rPr>
          <w:bCs/>
          <w:sz w:val="28"/>
          <w:szCs w:val="28"/>
        </w:rPr>
        <w:t>а именно: производство электрической энергии, оказание услуг по передаче электрической энергии, оказание услуг по оперативно-диспетчерскому управлению в электроэнергетике, а также: соблюдением поднадзорными предприятиями, организациями и учреждениями требований действующего законодательства; соблюдением особых условий использования земельных участков, расположенных в границах охранных зон объек</w:t>
      </w:r>
      <w:r>
        <w:rPr>
          <w:bCs/>
          <w:sz w:val="28"/>
          <w:szCs w:val="28"/>
        </w:rPr>
        <w:t xml:space="preserve">тов электросетевого хозяйства; </w:t>
      </w:r>
      <w:r w:rsidRPr="007067FA">
        <w:rPr>
          <w:bCs/>
          <w:sz w:val="28"/>
          <w:szCs w:val="28"/>
        </w:rPr>
        <w:t>соблюдением, установленных правилами инструкциями</w:t>
      </w:r>
      <w:r>
        <w:rPr>
          <w:bCs/>
          <w:sz w:val="28"/>
          <w:szCs w:val="28"/>
        </w:rPr>
        <w:t xml:space="preserve"> </w:t>
      </w:r>
      <w:r>
        <w:rPr>
          <w:bCs/>
          <w:sz w:val="28"/>
          <w:szCs w:val="28"/>
        </w:rPr>
        <w:br/>
      </w:r>
      <w:r w:rsidRPr="007067FA">
        <w:rPr>
          <w:bCs/>
          <w:sz w:val="28"/>
          <w:szCs w:val="28"/>
        </w:rPr>
        <w:t xml:space="preserve">и положениями, требований периодичности и порядка проверки знаний </w:t>
      </w:r>
      <w:r>
        <w:rPr>
          <w:bCs/>
          <w:sz w:val="28"/>
          <w:szCs w:val="28"/>
        </w:rPr>
        <w:br/>
      </w:r>
      <w:r w:rsidRPr="007067FA">
        <w:rPr>
          <w:bCs/>
          <w:sz w:val="28"/>
          <w:szCs w:val="28"/>
        </w:rPr>
        <w:t xml:space="preserve">у персонала, эксплуатирующего электрические установки; деятельностью организаций и индивидуальных предпринимателей, независимо от форм собственности и организационно-правовых форм, имеющих в своем составе специалистов, стационарные и передвижные электроизмерительные установки, средства измерения, предназначенные для проведения испытаний (измерений) </w:t>
      </w:r>
      <w:r>
        <w:rPr>
          <w:bCs/>
          <w:sz w:val="28"/>
          <w:szCs w:val="28"/>
        </w:rPr>
        <w:br/>
      </w:r>
      <w:r w:rsidRPr="007067FA">
        <w:rPr>
          <w:bCs/>
          <w:sz w:val="28"/>
          <w:szCs w:val="28"/>
        </w:rPr>
        <w:t xml:space="preserve">в процессе монтажа, наладки, эксплуатации и ремонта электроустановок;  соблюдением предприятиями и организациями требований государственных стандартов по качеству электрической энергии; соблюдением требований правил при вводе в эксплуатацию новых и реконструированных энергоустановок; проведением электросетевыми организациями мероприятий по обеспечению надёжного энергоснабжения потребителей, в соответствии с их категорией, а так же соблюдением законодательства в области энергосбережения </w:t>
      </w:r>
      <w:r>
        <w:rPr>
          <w:bCs/>
          <w:sz w:val="28"/>
          <w:szCs w:val="28"/>
        </w:rPr>
        <w:t xml:space="preserve"> </w:t>
      </w:r>
      <w:r w:rsidRPr="007067FA">
        <w:rPr>
          <w:bCs/>
          <w:sz w:val="28"/>
          <w:szCs w:val="28"/>
        </w:rPr>
        <w:t>и о повышении энергетической эффективности на поднадзорных объектах в Смоленской области.</w:t>
      </w:r>
    </w:p>
    <w:p w:rsidR="00556AFF" w:rsidRPr="003424BB" w:rsidRDefault="00556AFF" w:rsidP="001C1292">
      <w:pPr>
        <w:ind w:firstLine="709"/>
        <w:jc w:val="both"/>
        <w:rPr>
          <w:sz w:val="28"/>
          <w:szCs w:val="28"/>
        </w:rPr>
      </w:pPr>
      <w:r w:rsidRPr="003424BB">
        <w:rPr>
          <w:sz w:val="28"/>
          <w:szCs w:val="28"/>
        </w:rPr>
        <w:t>Общая численность инспекто</w:t>
      </w:r>
      <w:r>
        <w:rPr>
          <w:sz w:val="28"/>
          <w:szCs w:val="28"/>
        </w:rPr>
        <w:t xml:space="preserve">рского </w:t>
      </w:r>
      <w:r w:rsidRPr="003768A1">
        <w:rPr>
          <w:sz w:val="28"/>
          <w:szCs w:val="28"/>
        </w:rPr>
        <w:t>персонала</w:t>
      </w:r>
      <w:r>
        <w:rPr>
          <w:sz w:val="28"/>
          <w:szCs w:val="28"/>
        </w:rPr>
        <w:t xml:space="preserve"> в 2019 году</w:t>
      </w:r>
      <w:r w:rsidRPr="003768A1">
        <w:rPr>
          <w:sz w:val="28"/>
          <w:szCs w:val="28"/>
        </w:rPr>
        <w:t>, участвующего в проверках составляла 12 человек, т.е. 75%</w:t>
      </w:r>
      <w:r>
        <w:rPr>
          <w:sz w:val="28"/>
          <w:szCs w:val="28"/>
        </w:rPr>
        <w:t xml:space="preserve"> от штатного расписания</w:t>
      </w:r>
      <w:r w:rsidRPr="003768A1">
        <w:rPr>
          <w:sz w:val="28"/>
          <w:szCs w:val="28"/>
        </w:rPr>
        <w:t>.</w:t>
      </w:r>
      <w:r w:rsidRPr="003424BB">
        <w:rPr>
          <w:sz w:val="28"/>
          <w:szCs w:val="28"/>
        </w:rPr>
        <w:t xml:space="preserve"> </w:t>
      </w:r>
    </w:p>
    <w:p w:rsidR="00556AFF" w:rsidRPr="003424BB" w:rsidRDefault="00556AFF" w:rsidP="001C1292">
      <w:pPr>
        <w:pStyle w:val="a3"/>
        <w:ind w:firstLine="709"/>
        <w:rPr>
          <w:sz w:val="28"/>
          <w:szCs w:val="28"/>
        </w:rPr>
      </w:pPr>
      <w:r>
        <w:rPr>
          <w:sz w:val="28"/>
          <w:szCs w:val="28"/>
        </w:rPr>
        <w:t>Под надзором отдела</w:t>
      </w:r>
      <w:r w:rsidRPr="003424BB">
        <w:rPr>
          <w:sz w:val="28"/>
          <w:szCs w:val="28"/>
        </w:rPr>
        <w:t xml:space="preserve"> находится:</w:t>
      </w:r>
    </w:p>
    <w:p w:rsidR="00556AFF" w:rsidRPr="008F127A" w:rsidRDefault="00556AFF" w:rsidP="001C1292">
      <w:pPr>
        <w:pStyle w:val="a3"/>
        <w:ind w:firstLine="709"/>
        <w:rPr>
          <w:sz w:val="28"/>
          <w:szCs w:val="28"/>
        </w:rPr>
      </w:pPr>
      <w:r>
        <w:rPr>
          <w:sz w:val="28"/>
          <w:szCs w:val="28"/>
        </w:rPr>
        <w:t>3 тепловых электростанции</w:t>
      </w:r>
      <w:r w:rsidRPr="008F127A">
        <w:rPr>
          <w:sz w:val="28"/>
          <w:szCs w:val="28"/>
        </w:rPr>
        <w:t xml:space="preserve">: </w:t>
      </w:r>
    </w:p>
    <w:p w:rsidR="00556AFF" w:rsidRPr="008F127A" w:rsidRDefault="00556AFF" w:rsidP="001C1292">
      <w:pPr>
        <w:pStyle w:val="a3"/>
        <w:ind w:firstLine="709"/>
        <w:rPr>
          <w:sz w:val="28"/>
          <w:szCs w:val="28"/>
        </w:rPr>
      </w:pPr>
      <w:r w:rsidRPr="008F127A">
        <w:rPr>
          <w:sz w:val="28"/>
          <w:szCs w:val="28"/>
        </w:rPr>
        <w:t xml:space="preserve">- </w:t>
      </w:r>
      <w:r>
        <w:rPr>
          <w:sz w:val="28"/>
          <w:szCs w:val="28"/>
        </w:rPr>
        <w:t>ПАО «КВАДРА» в лице филиала ПАО «КВАДРА» - «Смоленская Генерация»</w:t>
      </w:r>
      <w:r w:rsidRPr="008F127A">
        <w:rPr>
          <w:sz w:val="28"/>
          <w:szCs w:val="28"/>
        </w:rPr>
        <w:t xml:space="preserve">; </w:t>
      </w:r>
    </w:p>
    <w:p w:rsidR="00556AFF" w:rsidRPr="008F127A" w:rsidRDefault="00556AFF" w:rsidP="001C1292">
      <w:pPr>
        <w:pStyle w:val="a3"/>
        <w:ind w:firstLine="709"/>
        <w:rPr>
          <w:sz w:val="28"/>
          <w:szCs w:val="28"/>
        </w:rPr>
      </w:pPr>
      <w:r w:rsidRPr="008F127A">
        <w:rPr>
          <w:sz w:val="28"/>
          <w:szCs w:val="28"/>
        </w:rPr>
        <w:t xml:space="preserve">- </w:t>
      </w:r>
      <w:r>
        <w:rPr>
          <w:sz w:val="28"/>
          <w:szCs w:val="28"/>
        </w:rPr>
        <w:t>ПАО «Юнипро»</w:t>
      </w:r>
      <w:r w:rsidRPr="008F127A">
        <w:rPr>
          <w:sz w:val="28"/>
          <w:szCs w:val="28"/>
        </w:rPr>
        <w:t xml:space="preserve"> в ли</w:t>
      </w:r>
      <w:r>
        <w:rPr>
          <w:sz w:val="28"/>
          <w:szCs w:val="28"/>
        </w:rPr>
        <w:t>це филиала Смоленская ГРЭС ПАО «Юнипро»</w:t>
      </w:r>
      <w:r w:rsidR="001C1292">
        <w:rPr>
          <w:sz w:val="28"/>
          <w:szCs w:val="28"/>
        </w:rPr>
        <w:t xml:space="preserve">;  </w:t>
      </w:r>
      <w:r w:rsidR="001C1292">
        <w:rPr>
          <w:sz w:val="28"/>
          <w:szCs w:val="28"/>
        </w:rPr>
        <w:br/>
        <w:t>- ООО «Дорогобужская ТЭЦ»</w:t>
      </w:r>
      <w:r w:rsidRPr="008F127A">
        <w:rPr>
          <w:sz w:val="28"/>
          <w:szCs w:val="28"/>
        </w:rPr>
        <w:t>;</w:t>
      </w:r>
    </w:p>
    <w:p w:rsidR="00556AFF" w:rsidRPr="008F127A" w:rsidRDefault="00556AFF" w:rsidP="001C1292">
      <w:pPr>
        <w:pStyle w:val="a3"/>
        <w:ind w:firstLine="709"/>
        <w:rPr>
          <w:sz w:val="28"/>
          <w:szCs w:val="28"/>
        </w:rPr>
      </w:pPr>
      <w:r w:rsidRPr="008F127A">
        <w:rPr>
          <w:sz w:val="28"/>
          <w:szCs w:val="28"/>
        </w:rPr>
        <w:t>1 атомная с</w:t>
      </w:r>
      <w:r w:rsidR="001C1292">
        <w:rPr>
          <w:sz w:val="28"/>
          <w:szCs w:val="28"/>
        </w:rPr>
        <w:t>танция -  АО «Концерн Росэнергоатом»</w:t>
      </w:r>
      <w:r w:rsidRPr="008F127A">
        <w:rPr>
          <w:sz w:val="28"/>
          <w:szCs w:val="28"/>
        </w:rPr>
        <w:t xml:space="preserve"> в лице фил</w:t>
      </w:r>
      <w:r w:rsidR="001C1292">
        <w:rPr>
          <w:sz w:val="28"/>
          <w:szCs w:val="28"/>
        </w:rPr>
        <w:t xml:space="preserve">иала </w:t>
      </w:r>
      <w:r w:rsidR="001C1292">
        <w:rPr>
          <w:sz w:val="28"/>
          <w:szCs w:val="28"/>
        </w:rPr>
        <w:br/>
        <w:t>АО «Концерн Росэнергоатом»</w:t>
      </w:r>
      <w:r w:rsidRPr="008F127A">
        <w:rPr>
          <w:sz w:val="28"/>
          <w:szCs w:val="28"/>
        </w:rPr>
        <w:t xml:space="preserve">  Смоленская атомная станция;</w:t>
      </w:r>
    </w:p>
    <w:p w:rsidR="00556AFF" w:rsidRPr="008F127A" w:rsidRDefault="00556AFF" w:rsidP="001C1292">
      <w:pPr>
        <w:pStyle w:val="a3"/>
        <w:ind w:firstLine="709"/>
        <w:rPr>
          <w:sz w:val="28"/>
          <w:szCs w:val="28"/>
        </w:rPr>
      </w:pPr>
      <w:r w:rsidRPr="008F127A">
        <w:rPr>
          <w:sz w:val="28"/>
          <w:szCs w:val="28"/>
        </w:rPr>
        <w:t>15 электросетевых организаций, в том числе: ПАО</w:t>
      </w:r>
      <w:r>
        <w:rPr>
          <w:sz w:val="28"/>
          <w:szCs w:val="28"/>
        </w:rPr>
        <w:t xml:space="preserve"> «МРСК Центра»</w:t>
      </w:r>
      <w:r w:rsidRPr="008F127A">
        <w:rPr>
          <w:sz w:val="28"/>
          <w:szCs w:val="28"/>
        </w:rPr>
        <w:t xml:space="preserve"> </w:t>
      </w:r>
      <w:r w:rsidRPr="008F127A">
        <w:rPr>
          <w:sz w:val="28"/>
          <w:szCs w:val="28"/>
        </w:rPr>
        <w:br/>
      </w:r>
      <w:r>
        <w:rPr>
          <w:sz w:val="28"/>
          <w:szCs w:val="28"/>
        </w:rPr>
        <w:t>в лице филиала ПАО «</w:t>
      </w:r>
      <w:r w:rsidRPr="008F127A">
        <w:rPr>
          <w:sz w:val="28"/>
          <w:szCs w:val="28"/>
        </w:rPr>
        <w:t>М</w:t>
      </w:r>
      <w:r>
        <w:rPr>
          <w:sz w:val="28"/>
          <w:szCs w:val="28"/>
        </w:rPr>
        <w:t>РСК Центра» - «</w:t>
      </w:r>
      <w:r w:rsidRPr="008F127A">
        <w:rPr>
          <w:sz w:val="28"/>
          <w:szCs w:val="28"/>
        </w:rPr>
        <w:t>Смоленскэнерго»; ПАО</w:t>
      </w:r>
      <w:r>
        <w:rPr>
          <w:sz w:val="28"/>
          <w:szCs w:val="28"/>
        </w:rPr>
        <w:t xml:space="preserve"> «ФСК ЕЭС»</w:t>
      </w:r>
      <w:r w:rsidRPr="008F127A">
        <w:rPr>
          <w:sz w:val="28"/>
          <w:szCs w:val="28"/>
        </w:rPr>
        <w:t xml:space="preserve"> </w:t>
      </w:r>
      <w:r w:rsidRPr="008F127A">
        <w:rPr>
          <w:sz w:val="28"/>
          <w:szCs w:val="28"/>
        </w:rPr>
        <w:br/>
        <w:t>в лице Брянский РЭС филиала</w:t>
      </w:r>
      <w:r>
        <w:rPr>
          <w:sz w:val="28"/>
          <w:szCs w:val="28"/>
        </w:rPr>
        <w:t xml:space="preserve"> ПАО «ФСК ЕЭС»</w:t>
      </w:r>
      <w:r w:rsidRPr="008F127A">
        <w:rPr>
          <w:sz w:val="28"/>
          <w:szCs w:val="28"/>
        </w:rPr>
        <w:t xml:space="preserve"> Новгородское ПМЭС;</w:t>
      </w:r>
    </w:p>
    <w:p w:rsidR="00556AFF" w:rsidRPr="008F127A" w:rsidRDefault="00556AFF" w:rsidP="001C1292">
      <w:pPr>
        <w:pStyle w:val="a3"/>
        <w:ind w:firstLine="709"/>
        <w:rPr>
          <w:sz w:val="28"/>
          <w:szCs w:val="28"/>
        </w:rPr>
      </w:pPr>
      <w:r w:rsidRPr="008F127A">
        <w:rPr>
          <w:sz w:val="28"/>
          <w:szCs w:val="28"/>
        </w:rPr>
        <w:t>96 теплоснабжающих и теплосетевых организаций.</w:t>
      </w:r>
    </w:p>
    <w:p w:rsidR="00556AFF" w:rsidRPr="008F127A" w:rsidRDefault="00556AFF" w:rsidP="001C1292">
      <w:pPr>
        <w:pStyle w:val="a3"/>
        <w:ind w:firstLine="709"/>
        <w:rPr>
          <w:sz w:val="28"/>
          <w:szCs w:val="28"/>
        </w:rPr>
      </w:pPr>
      <w:r w:rsidRPr="008F127A">
        <w:rPr>
          <w:sz w:val="28"/>
          <w:szCs w:val="28"/>
        </w:rPr>
        <w:t xml:space="preserve">Также, свыше  2 тысяч потребителей электрической энергии </w:t>
      </w:r>
    </w:p>
    <w:p w:rsidR="00556AFF" w:rsidRPr="008F127A" w:rsidRDefault="00556AFF" w:rsidP="001C1292">
      <w:pPr>
        <w:ind w:firstLine="709"/>
        <w:jc w:val="both"/>
        <w:rPr>
          <w:sz w:val="28"/>
          <w:szCs w:val="28"/>
        </w:rPr>
      </w:pPr>
      <w:r w:rsidRPr="008F127A">
        <w:rPr>
          <w:sz w:val="28"/>
          <w:szCs w:val="28"/>
        </w:rPr>
        <w:t>За отчетный период сотрудниками отдела было проведено:</w:t>
      </w:r>
    </w:p>
    <w:p w:rsidR="00556AFF" w:rsidRPr="002411BA" w:rsidRDefault="00556AFF" w:rsidP="001C1292">
      <w:pPr>
        <w:pStyle w:val="a3"/>
        <w:ind w:firstLine="709"/>
        <w:rPr>
          <w:sz w:val="28"/>
          <w:szCs w:val="28"/>
        </w:rPr>
      </w:pPr>
      <w:r w:rsidRPr="008F127A">
        <w:rPr>
          <w:sz w:val="28"/>
          <w:szCs w:val="28"/>
        </w:rPr>
        <w:t>более 456 различных обследований и прове</w:t>
      </w:r>
      <w:r>
        <w:rPr>
          <w:sz w:val="28"/>
          <w:szCs w:val="28"/>
        </w:rPr>
        <w:t xml:space="preserve">рок, </w:t>
      </w:r>
      <w:r w:rsidRPr="008F127A">
        <w:rPr>
          <w:sz w:val="28"/>
          <w:szCs w:val="28"/>
        </w:rPr>
        <w:t>выявлено более 2975</w:t>
      </w:r>
      <w:r>
        <w:rPr>
          <w:sz w:val="28"/>
          <w:szCs w:val="28"/>
        </w:rPr>
        <w:t xml:space="preserve"> нарушений</w:t>
      </w:r>
      <w:r w:rsidRPr="008F127A">
        <w:rPr>
          <w:sz w:val="28"/>
          <w:szCs w:val="28"/>
        </w:rPr>
        <w:t>.</w:t>
      </w:r>
      <w:r w:rsidRPr="002411BA">
        <w:rPr>
          <w:sz w:val="28"/>
          <w:szCs w:val="28"/>
        </w:rPr>
        <w:t xml:space="preserve"> </w:t>
      </w:r>
    </w:p>
    <w:p w:rsidR="00556AFF" w:rsidRPr="005265B0" w:rsidRDefault="00556AFF" w:rsidP="001C1292">
      <w:pPr>
        <w:pStyle w:val="a5"/>
        <w:spacing w:line="240" w:lineRule="auto"/>
        <w:ind w:firstLine="709"/>
        <w:rPr>
          <w:rFonts w:ascii="Times New Roman" w:hAnsi="Times New Roman" w:cs="Times New Roman"/>
          <w:szCs w:val="28"/>
        </w:rPr>
      </w:pPr>
      <w:r>
        <w:rPr>
          <w:rFonts w:ascii="Times New Roman" w:hAnsi="Times New Roman" w:cs="Times New Roman"/>
          <w:szCs w:val="28"/>
        </w:rPr>
        <w:t>Кроме этого отделом</w:t>
      </w:r>
      <w:r w:rsidRPr="002411BA">
        <w:rPr>
          <w:rFonts w:ascii="Times New Roman" w:hAnsi="Times New Roman" w:cs="Times New Roman"/>
          <w:szCs w:val="28"/>
        </w:rPr>
        <w:t xml:space="preserve"> за отчетный период:</w:t>
      </w:r>
    </w:p>
    <w:p w:rsidR="00556AFF" w:rsidRPr="008F127A" w:rsidRDefault="00556AFF" w:rsidP="001C1292">
      <w:pPr>
        <w:pStyle w:val="a5"/>
        <w:spacing w:line="240" w:lineRule="auto"/>
        <w:ind w:firstLine="709"/>
        <w:rPr>
          <w:rFonts w:ascii="Times New Roman" w:hAnsi="Times New Roman" w:cs="Times New Roman"/>
          <w:szCs w:val="28"/>
        </w:rPr>
      </w:pPr>
      <w:r w:rsidRPr="003424BB">
        <w:rPr>
          <w:rFonts w:ascii="Times New Roman" w:hAnsi="Times New Roman" w:cs="Times New Roman"/>
          <w:szCs w:val="28"/>
        </w:rPr>
        <w:t xml:space="preserve">- допущено в эксплуатацию </w:t>
      </w:r>
      <w:r w:rsidRPr="008F127A">
        <w:rPr>
          <w:rFonts w:ascii="Times New Roman" w:hAnsi="Times New Roman" w:cs="Times New Roman"/>
          <w:szCs w:val="28"/>
        </w:rPr>
        <w:t>242 новых и реконструированных энергоустановок.</w:t>
      </w:r>
    </w:p>
    <w:p w:rsidR="00556AFF" w:rsidRPr="002411BA" w:rsidRDefault="00556AFF" w:rsidP="001C1292">
      <w:pPr>
        <w:pStyle w:val="a5"/>
        <w:spacing w:line="240" w:lineRule="auto"/>
        <w:ind w:firstLine="709"/>
        <w:rPr>
          <w:rFonts w:ascii="Times New Roman" w:hAnsi="Times New Roman" w:cs="Times New Roman"/>
          <w:szCs w:val="28"/>
        </w:rPr>
      </w:pPr>
      <w:r w:rsidRPr="008F127A">
        <w:rPr>
          <w:rFonts w:ascii="Times New Roman" w:hAnsi="Times New Roman" w:cs="Times New Roman"/>
          <w:szCs w:val="28"/>
        </w:rPr>
        <w:t>- рассмотрено 132</w:t>
      </w:r>
      <w:r>
        <w:rPr>
          <w:rFonts w:ascii="Times New Roman" w:hAnsi="Times New Roman" w:cs="Times New Roman"/>
          <w:szCs w:val="28"/>
        </w:rPr>
        <w:t xml:space="preserve"> </w:t>
      </w:r>
      <w:r w:rsidRPr="008F127A">
        <w:rPr>
          <w:rFonts w:ascii="Times New Roman" w:hAnsi="Times New Roman" w:cs="Times New Roman"/>
          <w:szCs w:val="28"/>
        </w:rPr>
        <w:t xml:space="preserve">жалоб и заявлений граждан, юридических лиц </w:t>
      </w:r>
      <w:r w:rsidRPr="008F127A">
        <w:rPr>
          <w:rFonts w:ascii="Times New Roman" w:hAnsi="Times New Roman" w:cs="Times New Roman"/>
          <w:szCs w:val="28"/>
        </w:rPr>
        <w:br/>
        <w:t>и индивидуальных пр</w:t>
      </w:r>
      <w:r>
        <w:rPr>
          <w:rFonts w:ascii="Times New Roman" w:hAnsi="Times New Roman" w:cs="Times New Roman"/>
          <w:szCs w:val="28"/>
        </w:rPr>
        <w:t>едпринимателей</w:t>
      </w:r>
      <w:r w:rsidRPr="008F127A">
        <w:rPr>
          <w:rFonts w:ascii="Times New Roman" w:hAnsi="Times New Roman" w:cs="Times New Roman"/>
          <w:szCs w:val="28"/>
        </w:rPr>
        <w:t>.</w:t>
      </w:r>
    </w:p>
    <w:p w:rsidR="00556AFF" w:rsidRPr="002411BA" w:rsidRDefault="00556AFF" w:rsidP="001C1292">
      <w:pPr>
        <w:ind w:firstLine="709"/>
        <w:jc w:val="both"/>
        <w:rPr>
          <w:sz w:val="28"/>
          <w:szCs w:val="28"/>
        </w:rPr>
      </w:pPr>
      <w:r w:rsidRPr="002411BA">
        <w:rPr>
          <w:sz w:val="28"/>
          <w:szCs w:val="28"/>
        </w:rPr>
        <w:t xml:space="preserve">По результатам проведенных проверок руководителям предприятий </w:t>
      </w:r>
      <w:r>
        <w:rPr>
          <w:sz w:val="28"/>
          <w:szCs w:val="28"/>
        </w:rPr>
        <w:br/>
      </w:r>
      <w:r w:rsidRPr="002411BA">
        <w:rPr>
          <w:sz w:val="28"/>
          <w:szCs w:val="28"/>
        </w:rPr>
        <w:t xml:space="preserve">и организаций выданы акты и предписания с указанием конкретных сроков выполнения. </w:t>
      </w:r>
      <w:r>
        <w:rPr>
          <w:sz w:val="28"/>
          <w:szCs w:val="28"/>
        </w:rPr>
        <w:t>В</w:t>
      </w:r>
      <w:r w:rsidRPr="008F127A">
        <w:rPr>
          <w:sz w:val="28"/>
          <w:szCs w:val="28"/>
        </w:rPr>
        <w:t>сего привлечено к а</w:t>
      </w:r>
      <w:r>
        <w:rPr>
          <w:sz w:val="28"/>
          <w:szCs w:val="28"/>
        </w:rPr>
        <w:t>дминистративной ответственности</w:t>
      </w:r>
      <w:r w:rsidRPr="008F127A">
        <w:rPr>
          <w:sz w:val="28"/>
          <w:szCs w:val="28"/>
        </w:rPr>
        <w:t xml:space="preserve"> </w:t>
      </w:r>
      <w:r>
        <w:rPr>
          <w:sz w:val="28"/>
          <w:szCs w:val="28"/>
        </w:rPr>
        <w:br/>
      </w:r>
      <w:r w:rsidRPr="00EB4203">
        <w:rPr>
          <w:sz w:val="28"/>
          <w:szCs w:val="28"/>
        </w:rPr>
        <w:t>206 юридических и должностных л</w:t>
      </w:r>
      <w:r>
        <w:rPr>
          <w:sz w:val="28"/>
          <w:szCs w:val="28"/>
        </w:rPr>
        <w:t>иц</w:t>
      </w:r>
      <w:r w:rsidRPr="00EB4203">
        <w:rPr>
          <w:sz w:val="28"/>
          <w:szCs w:val="28"/>
        </w:rPr>
        <w:t>.</w:t>
      </w:r>
      <w:r w:rsidRPr="002411BA">
        <w:rPr>
          <w:sz w:val="28"/>
          <w:szCs w:val="28"/>
        </w:rPr>
        <w:t xml:space="preserve"> </w:t>
      </w:r>
    </w:p>
    <w:p w:rsidR="00556AFF" w:rsidRPr="008F127A" w:rsidRDefault="00556AFF" w:rsidP="001C1292">
      <w:pPr>
        <w:ind w:firstLine="709"/>
        <w:jc w:val="both"/>
        <w:rPr>
          <w:sz w:val="28"/>
          <w:szCs w:val="28"/>
        </w:rPr>
      </w:pPr>
      <w:r w:rsidRPr="002411BA">
        <w:rPr>
          <w:sz w:val="28"/>
          <w:szCs w:val="28"/>
        </w:rPr>
        <w:t>Осуществлялся систематический контроль выданных предп</w:t>
      </w:r>
      <w:r>
        <w:rPr>
          <w:sz w:val="28"/>
          <w:szCs w:val="28"/>
        </w:rPr>
        <w:t>исаний</w:t>
      </w:r>
      <w:r w:rsidRPr="002411BA">
        <w:rPr>
          <w:sz w:val="28"/>
          <w:szCs w:val="28"/>
        </w:rPr>
        <w:t xml:space="preserve">. </w:t>
      </w:r>
      <w:r>
        <w:rPr>
          <w:sz w:val="28"/>
          <w:szCs w:val="28"/>
        </w:rPr>
        <w:br/>
      </w:r>
      <w:r w:rsidRPr="002411BA">
        <w:rPr>
          <w:sz w:val="28"/>
          <w:szCs w:val="28"/>
        </w:rPr>
        <w:t xml:space="preserve">За невыполнение в установленный срок выданных предписаний привлечено к административной ответственности по ст. 19.5 КоАП </w:t>
      </w:r>
      <w:r w:rsidRPr="008F127A">
        <w:rPr>
          <w:sz w:val="28"/>
          <w:szCs w:val="28"/>
        </w:rPr>
        <w:t>РФ – 19 ю</w:t>
      </w:r>
      <w:r>
        <w:rPr>
          <w:sz w:val="28"/>
          <w:szCs w:val="28"/>
        </w:rPr>
        <w:t>ридических лиц</w:t>
      </w:r>
      <w:r w:rsidRPr="008F127A">
        <w:rPr>
          <w:sz w:val="28"/>
          <w:szCs w:val="28"/>
        </w:rPr>
        <w:t>;</w:t>
      </w:r>
    </w:p>
    <w:p w:rsidR="00556AFF" w:rsidRDefault="00556AFF" w:rsidP="001C1292">
      <w:pPr>
        <w:ind w:firstLine="709"/>
        <w:jc w:val="both"/>
        <w:rPr>
          <w:sz w:val="28"/>
          <w:szCs w:val="28"/>
        </w:rPr>
      </w:pPr>
      <w:r w:rsidRPr="002411BA">
        <w:rPr>
          <w:sz w:val="28"/>
          <w:szCs w:val="28"/>
        </w:rPr>
        <w:t>Общая сум</w:t>
      </w:r>
      <w:r>
        <w:rPr>
          <w:sz w:val="28"/>
          <w:szCs w:val="28"/>
        </w:rPr>
        <w:t xml:space="preserve">ма штрафных санкций </w:t>
      </w:r>
      <w:r w:rsidRPr="005957CE">
        <w:rPr>
          <w:sz w:val="28"/>
          <w:szCs w:val="28"/>
        </w:rPr>
        <w:t>составила 2 млн. 106</w:t>
      </w:r>
      <w:r>
        <w:rPr>
          <w:sz w:val="28"/>
          <w:szCs w:val="28"/>
        </w:rPr>
        <w:t xml:space="preserve"> тыс. рублей. Оплачено штрафов </w:t>
      </w:r>
      <w:r w:rsidRPr="005957CE">
        <w:rPr>
          <w:sz w:val="28"/>
          <w:szCs w:val="28"/>
        </w:rPr>
        <w:t xml:space="preserve">на сумму 1 миллионов 947 тысяч рублей, т.е. </w:t>
      </w:r>
      <w:r w:rsidRPr="00F20541">
        <w:rPr>
          <w:sz w:val="28"/>
          <w:szCs w:val="28"/>
        </w:rPr>
        <w:t>92%.</w:t>
      </w:r>
      <w:r w:rsidRPr="002411BA">
        <w:rPr>
          <w:sz w:val="28"/>
          <w:szCs w:val="28"/>
        </w:rPr>
        <w:t xml:space="preserve"> </w:t>
      </w:r>
    </w:p>
    <w:p w:rsidR="00556AFF" w:rsidRPr="002411BA" w:rsidRDefault="00556AFF" w:rsidP="001C1292">
      <w:pPr>
        <w:ind w:firstLine="709"/>
        <w:jc w:val="both"/>
        <w:rPr>
          <w:sz w:val="28"/>
          <w:szCs w:val="28"/>
        </w:rPr>
      </w:pPr>
      <w:r w:rsidRPr="002411BA">
        <w:rPr>
          <w:sz w:val="28"/>
          <w:szCs w:val="28"/>
        </w:rPr>
        <w:t>Анализ результатов проведенных проверок показывает, что основными недостатками и проблемными вопросами, требующими решения и усиления надзора и контроля, являются:</w:t>
      </w:r>
    </w:p>
    <w:p w:rsidR="00556AFF" w:rsidRPr="002411BA" w:rsidRDefault="00556AFF" w:rsidP="001C1292">
      <w:pPr>
        <w:ind w:firstLine="709"/>
        <w:jc w:val="both"/>
        <w:rPr>
          <w:sz w:val="28"/>
          <w:szCs w:val="28"/>
        </w:rPr>
      </w:pPr>
      <w:r w:rsidRPr="002411BA">
        <w:rPr>
          <w:sz w:val="28"/>
          <w:szCs w:val="28"/>
        </w:rPr>
        <w:t>- отсутствие достаточного количества квалифицированного персонала;</w:t>
      </w:r>
    </w:p>
    <w:p w:rsidR="00556AFF" w:rsidRPr="002411BA" w:rsidRDefault="00556AFF" w:rsidP="001C1292">
      <w:pPr>
        <w:pStyle w:val="a5"/>
        <w:spacing w:line="240" w:lineRule="auto"/>
        <w:ind w:firstLine="709"/>
        <w:rPr>
          <w:rFonts w:ascii="Times New Roman" w:hAnsi="Times New Roman" w:cs="Times New Roman"/>
          <w:szCs w:val="28"/>
        </w:rPr>
      </w:pPr>
      <w:r w:rsidRPr="002411BA">
        <w:rPr>
          <w:rFonts w:ascii="Times New Roman" w:hAnsi="Times New Roman" w:cs="Times New Roman"/>
          <w:szCs w:val="28"/>
        </w:rPr>
        <w:t xml:space="preserve">- значительный износ зданий и сооружений объектов электроэнергетики </w:t>
      </w:r>
    </w:p>
    <w:p w:rsidR="00556AFF" w:rsidRPr="002411BA" w:rsidRDefault="00556AFF" w:rsidP="001C1292">
      <w:pPr>
        <w:ind w:firstLine="709"/>
        <w:jc w:val="both"/>
        <w:rPr>
          <w:sz w:val="28"/>
          <w:szCs w:val="28"/>
        </w:rPr>
      </w:pPr>
      <w:r w:rsidRPr="002411BA">
        <w:rPr>
          <w:sz w:val="28"/>
          <w:szCs w:val="28"/>
        </w:rPr>
        <w:t xml:space="preserve">- низкий уровень эксплуатации; </w:t>
      </w:r>
    </w:p>
    <w:p w:rsidR="00556AFF" w:rsidRPr="002411BA" w:rsidRDefault="00556AFF" w:rsidP="001C1292">
      <w:pPr>
        <w:ind w:firstLine="709"/>
        <w:jc w:val="both"/>
        <w:rPr>
          <w:sz w:val="28"/>
          <w:szCs w:val="28"/>
        </w:rPr>
      </w:pPr>
      <w:r w:rsidRPr="002411BA">
        <w:rPr>
          <w:sz w:val="28"/>
          <w:szCs w:val="28"/>
        </w:rPr>
        <w:t>- недостаточная подготовка и низкий уровень квалификации специалистов.</w:t>
      </w:r>
    </w:p>
    <w:p w:rsidR="00556AFF" w:rsidRPr="002411BA" w:rsidRDefault="00556AFF" w:rsidP="001C1292">
      <w:pPr>
        <w:pStyle w:val="a5"/>
        <w:spacing w:line="240" w:lineRule="auto"/>
        <w:ind w:firstLine="709"/>
        <w:rPr>
          <w:rFonts w:ascii="Times New Roman" w:hAnsi="Times New Roman" w:cs="Times New Roman"/>
          <w:szCs w:val="28"/>
        </w:rPr>
      </w:pPr>
      <w:r>
        <w:rPr>
          <w:rFonts w:ascii="Times New Roman" w:hAnsi="Times New Roman" w:cs="Times New Roman"/>
          <w:szCs w:val="28"/>
        </w:rPr>
        <w:t xml:space="preserve">За отчетный период </w:t>
      </w:r>
      <w:r w:rsidRPr="002411BA">
        <w:rPr>
          <w:rFonts w:ascii="Times New Roman" w:hAnsi="Times New Roman" w:cs="Times New Roman"/>
          <w:szCs w:val="28"/>
        </w:rPr>
        <w:t>аварий на объектах электроэнергетики нет, материального ущерба нет.</w:t>
      </w:r>
    </w:p>
    <w:p w:rsidR="00556AFF" w:rsidRPr="002411BA" w:rsidRDefault="00556AFF" w:rsidP="001C1292">
      <w:pPr>
        <w:pStyle w:val="a5"/>
        <w:spacing w:line="240" w:lineRule="auto"/>
        <w:ind w:firstLine="709"/>
        <w:rPr>
          <w:rFonts w:ascii="Times New Roman" w:hAnsi="Times New Roman" w:cs="Times New Roman"/>
          <w:szCs w:val="28"/>
        </w:rPr>
      </w:pPr>
      <w:r w:rsidRPr="002411BA">
        <w:rPr>
          <w:rFonts w:ascii="Times New Roman" w:hAnsi="Times New Roman" w:cs="Times New Roman"/>
          <w:szCs w:val="28"/>
        </w:rPr>
        <w:t>В течение 2019 г. в МТУ</w:t>
      </w:r>
      <w:r>
        <w:rPr>
          <w:rFonts w:ascii="Times New Roman" w:hAnsi="Times New Roman" w:cs="Times New Roman"/>
          <w:szCs w:val="28"/>
        </w:rPr>
        <w:t xml:space="preserve"> Ростехнадзора по Смоленской области зафиксирован </w:t>
      </w:r>
      <w:r w:rsidRPr="005957CE">
        <w:rPr>
          <w:rFonts w:ascii="Times New Roman" w:hAnsi="Times New Roman" w:cs="Times New Roman"/>
          <w:szCs w:val="28"/>
        </w:rPr>
        <w:t>1 несчастный случай со смертельным исходом в электрических установках потребителей</w:t>
      </w:r>
      <w:r w:rsidRPr="002411BA">
        <w:rPr>
          <w:rFonts w:ascii="Times New Roman" w:hAnsi="Times New Roman" w:cs="Times New Roman"/>
          <w:szCs w:val="28"/>
        </w:rPr>
        <w:t>.</w:t>
      </w:r>
    </w:p>
    <w:p w:rsidR="00556AFF" w:rsidRPr="002411BA" w:rsidRDefault="00556AFF" w:rsidP="001C1292">
      <w:pPr>
        <w:pStyle w:val="a5"/>
        <w:spacing w:line="240" w:lineRule="auto"/>
        <w:ind w:firstLine="709"/>
        <w:rPr>
          <w:rFonts w:ascii="Times New Roman" w:hAnsi="Times New Roman" w:cs="Times New Roman"/>
          <w:szCs w:val="28"/>
        </w:rPr>
      </w:pPr>
      <w:r>
        <w:rPr>
          <w:rFonts w:ascii="Times New Roman" w:hAnsi="Times New Roman" w:cs="Times New Roman"/>
          <w:szCs w:val="28"/>
        </w:rPr>
        <w:t xml:space="preserve">Описание НС: </w:t>
      </w:r>
      <w:r w:rsidRPr="005265B0">
        <w:rPr>
          <w:rFonts w:ascii="Times New Roman" w:hAnsi="Times New Roman" w:cs="Times New Roman"/>
          <w:szCs w:val="28"/>
        </w:rPr>
        <w:t xml:space="preserve">МУТТП г. Смоленска  04.04.2019 в 09:54 мин. мастер участка тяговых подстанций МУТТП г. Смоленска Даниленко В.В. прибыл </w:t>
      </w:r>
      <w:r>
        <w:rPr>
          <w:rFonts w:ascii="Times New Roman" w:hAnsi="Times New Roman" w:cs="Times New Roman"/>
          <w:szCs w:val="28"/>
        </w:rPr>
        <w:br/>
      </w:r>
      <w:r w:rsidRPr="005265B0">
        <w:rPr>
          <w:rFonts w:ascii="Times New Roman" w:hAnsi="Times New Roman" w:cs="Times New Roman"/>
          <w:szCs w:val="28"/>
        </w:rPr>
        <w:t xml:space="preserve">в электрическую тяговую подстанцию №2 (далее – ЭТП №2),  расположенную по адресу: г. Смоленск, ул. Урицкого для проведения ежемесячного осмотра электрооборудования ЭТП №2. Даниленко В.В. не удостоверился должным образом  в отсутствии напряжения в ячейке №6 «Тр. 2» РУ-6кВ ЭТП №2 </w:t>
      </w:r>
      <w:r>
        <w:rPr>
          <w:rFonts w:ascii="Times New Roman" w:hAnsi="Times New Roman" w:cs="Times New Roman"/>
          <w:szCs w:val="28"/>
        </w:rPr>
        <w:br/>
      </w:r>
      <w:r w:rsidRPr="005265B0">
        <w:rPr>
          <w:rFonts w:ascii="Times New Roman" w:hAnsi="Times New Roman" w:cs="Times New Roman"/>
          <w:szCs w:val="28"/>
        </w:rPr>
        <w:t>и начал производить работы (протирать изоляторы тряпкой), в следствии чего прикоснулся к токоведущим частям, находящимся под напряжением, и был смертельно поражен электрическим током.</w:t>
      </w:r>
    </w:p>
    <w:p w:rsidR="00556AFF" w:rsidRPr="002411BA" w:rsidRDefault="00556AFF" w:rsidP="001C1292">
      <w:pPr>
        <w:pStyle w:val="a5"/>
        <w:spacing w:line="240" w:lineRule="auto"/>
        <w:ind w:firstLine="709"/>
        <w:rPr>
          <w:rFonts w:ascii="Times New Roman" w:hAnsi="Times New Roman" w:cs="Times New Roman"/>
          <w:szCs w:val="28"/>
        </w:rPr>
      </w:pPr>
      <w:r w:rsidRPr="002411BA">
        <w:rPr>
          <w:rFonts w:ascii="Times New Roman" w:hAnsi="Times New Roman" w:cs="Times New Roman"/>
          <w:szCs w:val="28"/>
        </w:rPr>
        <w:t>Осн</w:t>
      </w:r>
      <w:r>
        <w:rPr>
          <w:rFonts w:ascii="Times New Roman" w:hAnsi="Times New Roman" w:cs="Times New Roman"/>
          <w:szCs w:val="28"/>
        </w:rPr>
        <w:t>овные причины несчастного случая</w:t>
      </w:r>
      <w:r w:rsidRPr="002411BA">
        <w:rPr>
          <w:rFonts w:ascii="Times New Roman" w:hAnsi="Times New Roman" w:cs="Times New Roman"/>
          <w:szCs w:val="28"/>
        </w:rPr>
        <w:t>:</w:t>
      </w:r>
    </w:p>
    <w:p w:rsidR="00556AFF" w:rsidRPr="00197169" w:rsidRDefault="00556AFF" w:rsidP="001C1292">
      <w:pPr>
        <w:pStyle w:val="3"/>
        <w:spacing w:line="240" w:lineRule="auto"/>
        <w:ind w:firstLine="709"/>
        <w:rPr>
          <w:rFonts w:ascii="Times New Roman" w:hAnsi="Times New Roman" w:cs="Times New Roman"/>
          <w:szCs w:val="28"/>
        </w:rPr>
      </w:pPr>
      <w:r w:rsidRPr="00197169">
        <w:rPr>
          <w:rFonts w:ascii="Times New Roman" w:hAnsi="Times New Roman" w:cs="Times New Roman"/>
          <w:szCs w:val="28"/>
        </w:rPr>
        <w:t>- нарушение  технологического  процесса  мастером участка тяговых подстанций МУТТП г. Смоленска Даниленко В.В., выразившееся в том, что он самовольно, без команды производственного мастера приступил к работе ячейке № 6 «Тр. 2» РУ- 6кВ ЭТП №2 ;</w:t>
      </w:r>
    </w:p>
    <w:p w:rsidR="00556AFF" w:rsidRPr="00197169" w:rsidRDefault="00556AFF" w:rsidP="001C1292">
      <w:pPr>
        <w:pStyle w:val="3"/>
        <w:spacing w:line="240" w:lineRule="auto"/>
        <w:ind w:firstLine="709"/>
        <w:rPr>
          <w:rFonts w:ascii="Times New Roman" w:hAnsi="Times New Roman" w:cs="Times New Roman"/>
          <w:bCs/>
          <w:szCs w:val="28"/>
        </w:rPr>
      </w:pPr>
      <w:r w:rsidRPr="00197169">
        <w:rPr>
          <w:rFonts w:ascii="Times New Roman" w:hAnsi="Times New Roman" w:cs="Times New Roman"/>
          <w:szCs w:val="28"/>
        </w:rPr>
        <w:t>- невыполнение технических мероприятий, обеспечивающих безопасное выполнение работ</w:t>
      </w:r>
      <w:r w:rsidRPr="00197169">
        <w:rPr>
          <w:rFonts w:ascii="Times New Roman" w:hAnsi="Times New Roman" w:cs="Times New Roman"/>
          <w:bCs/>
          <w:szCs w:val="28"/>
        </w:rPr>
        <w:t xml:space="preserve">. </w:t>
      </w:r>
    </w:p>
    <w:p w:rsidR="00556AFF" w:rsidRPr="00197169" w:rsidRDefault="00556AFF" w:rsidP="001C1292">
      <w:pPr>
        <w:pStyle w:val="3"/>
        <w:spacing w:line="240" w:lineRule="auto"/>
        <w:ind w:firstLine="709"/>
        <w:rPr>
          <w:rFonts w:ascii="Times New Roman" w:hAnsi="Times New Roman" w:cs="Times New Roman"/>
          <w:szCs w:val="28"/>
        </w:rPr>
      </w:pPr>
      <w:r w:rsidRPr="00197169">
        <w:rPr>
          <w:rFonts w:ascii="Times New Roman" w:hAnsi="Times New Roman" w:cs="Times New Roman"/>
          <w:szCs w:val="28"/>
        </w:rPr>
        <w:t>- низкая производственная дисциплина;</w:t>
      </w:r>
    </w:p>
    <w:p w:rsidR="00556AFF" w:rsidRPr="001C1292" w:rsidRDefault="00556AFF" w:rsidP="001C1292">
      <w:pPr>
        <w:pStyle w:val="3"/>
        <w:spacing w:line="240" w:lineRule="auto"/>
        <w:ind w:firstLine="709"/>
        <w:rPr>
          <w:rFonts w:ascii="Times New Roman" w:hAnsi="Times New Roman" w:cs="Times New Roman"/>
          <w:szCs w:val="28"/>
        </w:rPr>
      </w:pPr>
      <w:r w:rsidRPr="00197169">
        <w:rPr>
          <w:rFonts w:ascii="Times New Roman" w:hAnsi="Times New Roman" w:cs="Times New Roman"/>
          <w:szCs w:val="28"/>
        </w:rPr>
        <w:t xml:space="preserve">- неудовлетворительная </w:t>
      </w:r>
      <w:r w:rsidR="001C1292">
        <w:rPr>
          <w:rFonts w:ascii="Times New Roman" w:hAnsi="Times New Roman" w:cs="Times New Roman"/>
          <w:szCs w:val="28"/>
        </w:rPr>
        <w:t>организация производства работ.</w:t>
      </w:r>
    </w:p>
    <w:p w:rsidR="00556AFF" w:rsidRPr="002411BA" w:rsidRDefault="00556AFF" w:rsidP="001C1292">
      <w:pPr>
        <w:pStyle w:val="a5"/>
        <w:spacing w:line="240" w:lineRule="auto"/>
        <w:ind w:firstLine="709"/>
        <w:rPr>
          <w:rFonts w:ascii="Times New Roman" w:hAnsi="Times New Roman" w:cs="Times New Roman"/>
          <w:szCs w:val="28"/>
        </w:rPr>
      </w:pPr>
      <w:r w:rsidRPr="002411BA">
        <w:rPr>
          <w:rFonts w:ascii="Times New Roman" w:hAnsi="Times New Roman" w:cs="Times New Roman"/>
          <w:szCs w:val="28"/>
        </w:rPr>
        <w:t>Это резул</w:t>
      </w:r>
      <w:r w:rsidR="001C1292">
        <w:rPr>
          <w:rFonts w:ascii="Times New Roman" w:hAnsi="Times New Roman" w:cs="Times New Roman"/>
          <w:szCs w:val="28"/>
        </w:rPr>
        <w:t>ьтаты нашей работы за 2019 год.</w:t>
      </w:r>
    </w:p>
    <w:p w:rsidR="00556AFF" w:rsidRPr="002411BA" w:rsidRDefault="00556AFF" w:rsidP="001C1292">
      <w:pPr>
        <w:ind w:firstLine="709"/>
        <w:jc w:val="both"/>
        <w:rPr>
          <w:sz w:val="28"/>
          <w:szCs w:val="28"/>
        </w:rPr>
      </w:pPr>
      <w:r w:rsidRPr="002411BA">
        <w:rPr>
          <w:sz w:val="28"/>
          <w:szCs w:val="28"/>
        </w:rPr>
        <w:t xml:space="preserve">В целях повышения эффективности работы со стороны </w:t>
      </w:r>
      <w:r>
        <w:rPr>
          <w:sz w:val="28"/>
          <w:szCs w:val="28"/>
        </w:rPr>
        <w:br/>
      </w:r>
      <w:r w:rsidRPr="002411BA">
        <w:rPr>
          <w:sz w:val="28"/>
          <w:szCs w:val="28"/>
        </w:rPr>
        <w:t>МТУ Ростехнадзора мы знаем, что нам необходимо:</w:t>
      </w:r>
    </w:p>
    <w:p w:rsidR="00556AFF" w:rsidRPr="002411BA" w:rsidRDefault="00556AFF" w:rsidP="001C1292">
      <w:pPr>
        <w:ind w:firstLine="709"/>
        <w:jc w:val="both"/>
        <w:rPr>
          <w:sz w:val="28"/>
          <w:szCs w:val="28"/>
        </w:rPr>
      </w:pPr>
      <w:r w:rsidRPr="002411BA">
        <w:rPr>
          <w:sz w:val="28"/>
          <w:szCs w:val="28"/>
        </w:rPr>
        <w:t xml:space="preserve">- поднять на более высокий уровень надзорную и контрольную деятельность посредством повышения требовательности инспекторского состава и качества </w:t>
      </w:r>
      <w:r>
        <w:rPr>
          <w:sz w:val="28"/>
          <w:szCs w:val="28"/>
        </w:rPr>
        <w:t>проводимых проверок</w:t>
      </w:r>
      <w:r w:rsidRPr="002411BA">
        <w:rPr>
          <w:sz w:val="28"/>
          <w:szCs w:val="28"/>
        </w:rPr>
        <w:t>;</w:t>
      </w:r>
    </w:p>
    <w:p w:rsidR="00556AFF" w:rsidRPr="002411BA" w:rsidRDefault="00556AFF" w:rsidP="001C1292">
      <w:pPr>
        <w:ind w:firstLine="709"/>
        <w:jc w:val="both"/>
        <w:rPr>
          <w:i/>
          <w:sz w:val="28"/>
          <w:szCs w:val="28"/>
          <w:u w:val="single"/>
        </w:rPr>
      </w:pPr>
      <w:r w:rsidRPr="002411BA">
        <w:rPr>
          <w:sz w:val="28"/>
          <w:szCs w:val="28"/>
        </w:rPr>
        <w:t xml:space="preserve">- усилить контроль за </w:t>
      </w:r>
      <w:r>
        <w:rPr>
          <w:sz w:val="28"/>
          <w:szCs w:val="28"/>
        </w:rPr>
        <w:t>заменой</w:t>
      </w:r>
      <w:r w:rsidRPr="002411BA">
        <w:rPr>
          <w:sz w:val="28"/>
          <w:szCs w:val="28"/>
        </w:rPr>
        <w:t xml:space="preserve"> оборудования, выработавшего срок службы</w:t>
      </w:r>
      <w:r>
        <w:rPr>
          <w:sz w:val="28"/>
          <w:szCs w:val="28"/>
        </w:rPr>
        <w:t xml:space="preserve"> в поднадзорных организациях</w:t>
      </w:r>
      <w:r w:rsidRPr="002411BA">
        <w:rPr>
          <w:iCs/>
          <w:sz w:val="28"/>
          <w:szCs w:val="28"/>
        </w:rPr>
        <w:t>;</w:t>
      </w:r>
    </w:p>
    <w:p w:rsidR="00556AFF" w:rsidRPr="002411BA" w:rsidRDefault="00556AFF" w:rsidP="001C1292">
      <w:pPr>
        <w:ind w:firstLine="709"/>
        <w:jc w:val="both"/>
        <w:rPr>
          <w:sz w:val="28"/>
          <w:szCs w:val="28"/>
        </w:rPr>
      </w:pPr>
      <w:r w:rsidRPr="002411BA">
        <w:rPr>
          <w:sz w:val="28"/>
          <w:szCs w:val="28"/>
        </w:rPr>
        <w:t>- обеспечить в полной мере применение инспекторским составом всех прав, предоставляемых Кодексом об административных правонарушениях Российской Феде</w:t>
      </w:r>
      <w:r w:rsidR="001C1292">
        <w:rPr>
          <w:sz w:val="28"/>
          <w:szCs w:val="28"/>
        </w:rPr>
        <w:t>рации.</w:t>
      </w:r>
    </w:p>
    <w:p w:rsidR="00556AFF" w:rsidRPr="002411BA" w:rsidRDefault="00556AFF" w:rsidP="001C1292">
      <w:pPr>
        <w:ind w:firstLine="709"/>
        <w:jc w:val="both"/>
        <w:rPr>
          <w:sz w:val="28"/>
          <w:szCs w:val="28"/>
        </w:rPr>
      </w:pPr>
      <w:r w:rsidRPr="002411BA">
        <w:rPr>
          <w:sz w:val="28"/>
          <w:szCs w:val="28"/>
        </w:rPr>
        <w:t xml:space="preserve">По вопросу организации работы и осуществлению контроля </w:t>
      </w:r>
      <w:r>
        <w:rPr>
          <w:sz w:val="28"/>
          <w:szCs w:val="28"/>
        </w:rPr>
        <w:br/>
      </w:r>
      <w:r w:rsidRPr="002411BA">
        <w:rPr>
          <w:sz w:val="28"/>
          <w:szCs w:val="28"/>
        </w:rPr>
        <w:t>за подготовкой к ОЗП 2019-2020 годов.</w:t>
      </w:r>
    </w:p>
    <w:p w:rsidR="00556AFF" w:rsidRDefault="00556AFF" w:rsidP="001C1292">
      <w:pPr>
        <w:pStyle w:val="31"/>
        <w:spacing w:line="240" w:lineRule="auto"/>
        <w:ind w:firstLine="709"/>
        <w:rPr>
          <w:rFonts w:ascii="Times New Roman" w:hAnsi="Times New Roman" w:cs="Times New Roman"/>
          <w:szCs w:val="28"/>
        </w:rPr>
      </w:pPr>
      <w:r w:rsidRPr="002411BA">
        <w:rPr>
          <w:rFonts w:ascii="Times New Roman" w:hAnsi="Times New Roman" w:cs="Times New Roman"/>
          <w:szCs w:val="28"/>
        </w:rPr>
        <w:t xml:space="preserve">В ходе прохождения ОЗП 2019-2020 годов поднадзорными энергоснабжающими организациями аварий с перерывом энергоснабжения более 24 час на поднадзорных МТУ Ростехнадзора объектах не было. </w:t>
      </w:r>
    </w:p>
    <w:p w:rsidR="00556AFF" w:rsidRPr="002411BA" w:rsidRDefault="00556AFF" w:rsidP="001C1292">
      <w:pPr>
        <w:pStyle w:val="31"/>
        <w:spacing w:line="240" w:lineRule="auto"/>
        <w:ind w:firstLine="709"/>
        <w:rPr>
          <w:rFonts w:ascii="Times New Roman" w:hAnsi="Times New Roman" w:cs="Times New Roman"/>
          <w:szCs w:val="28"/>
        </w:rPr>
      </w:pPr>
      <w:r w:rsidRPr="00A12F5D">
        <w:rPr>
          <w:rFonts w:ascii="Times New Roman" w:hAnsi="Times New Roman" w:cs="Times New Roman"/>
          <w:szCs w:val="28"/>
        </w:rPr>
        <w:t>В соответствии с поручением Прав</w:t>
      </w:r>
      <w:r>
        <w:rPr>
          <w:rFonts w:ascii="Times New Roman" w:hAnsi="Times New Roman" w:cs="Times New Roman"/>
          <w:szCs w:val="28"/>
        </w:rPr>
        <w:t xml:space="preserve">ительства Российской Федерации </w:t>
      </w:r>
      <w:r>
        <w:rPr>
          <w:rFonts w:ascii="Times New Roman" w:hAnsi="Times New Roman" w:cs="Times New Roman"/>
          <w:szCs w:val="28"/>
        </w:rPr>
        <w:br/>
      </w:r>
      <w:r w:rsidRPr="00A12F5D">
        <w:rPr>
          <w:rFonts w:ascii="Times New Roman" w:hAnsi="Times New Roman" w:cs="Times New Roman"/>
          <w:szCs w:val="28"/>
        </w:rPr>
        <w:t xml:space="preserve">от 19 июня 2019 г. № ВМ-П9-5084 в период с 11.07.2019 по 18.09.2019 отделом   были проведены мероприятия по контролю (надзору) хода подготовки объектов электроэнергетики и теплоснабжения, расположенных на территории Смоленской области  к работе в осенне-зимний период 2019-2020 годов. Проведено 15 внеплановых проверок  в отношении объектов электроэнергетики и теплоснабжения, находящихся на территории Смоленской области, а именно: 7 электросетевых организаций, 8 теплосетевых и теплоснабжающих организаций к работе в осенне-зимний период 2019-2020 годов. В результате проверок выявлено 982 нарушений, привлечено к административной ответственности по статье 9.11 КоАП РФ  15 юридических </w:t>
      </w:r>
      <w:r>
        <w:rPr>
          <w:rFonts w:ascii="Times New Roman" w:hAnsi="Times New Roman" w:cs="Times New Roman"/>
          <w:szCs w:val="28"/>
        </w:rPr>
        <w:t>и 20 должностных лица</w:t>
      </w:r>
    </w:p>
    <w:p w:rsidR="00556AFF" w:rsidRDefault="00556AFF" w:rsidP="001C1292">
      <w:pPr>
        <w:ind w:firstLine="709"/>
        <w:jc w:val="both"/>
        <w:rPr>
          <w:sz w:val="28"/>
          <w:szCs w:val="28"/>
        </w:rPr>
      </w:pPr>
      <w:r w:rsidRPr="002411BA">
        <w:rPr>
          <w:sz w:val="28"/>
          <w:szCs w:val="28"/>
        </w:rPr>
        <w:t>Также, в соответствии</w:t>
      </w:r>
      <w:r>
        <w:rPr>
          <w:sz w:val="28"/>
          <w:szCs w:val="28"/>
        </w:rPr>
        <w:t xml:space="preserve"> с Правилами оценки готовности </w:t>
      </w:r>
      <w:r w:rsidRPr="002411BA">
        <w:rPr>
          <w:sz w:val="28"/>
          <w:szCs w:val="28"/>
        </w:rPr>
        <w:t>к отопительному периоду, утвержденных приказом Министерства энергетики Р</w:t>
      </w:r>
      <w:r>
        <w:rPr>
          <w:sz w:val="28"/>
          <w:szCs w:val="28"/>
        </w:rPr>
        <w:t xml:space="preserve">оссийской </w:t>
      </w:r>
      <w:r w:rsidRPr="002411BA">
        <w:rPr>
          <w:sz w:val="28"/>
          <w:szCs w:val="28"/>
        </w:rPr>
        <w:t>Ф</w:t>
      </w:r>
      <w:r>
        <w:rPr>
          <w:sz w:val="28"/>
          <w:szCs w:val="28"/>
        </w:rPr>
        <w:t>едерации</w:t>
      </w:r>
      <w:r w:rsidRPr="002411BA">
        <w:rPr>
          <w:sz w:val="28"/>
          <w:szCs w:val="28"/>
        </w:rPr>
        <w:t xml:space="preserve"> от 12.03.2013 № 103, </w:t>
      </w:r>
      <w:r w:rsidRPr="001F5BD6">
        <w:rPr>
          <w:sz w:val="28"/>
          <w:szCs w:val="28"/>
        </w:rPr>
        <w:t>проведены проверки 27 муниципальных образований Смоленской области.</w:t>
      </w:r>
      <w:r>
        <w:rPr>
          <w:sz w:val="28"/>
          <w:szCs w:val="28"/>
        </w:rPr>
        <w:t xml:space="preserve"> Были выданы паспорта готовности 22 муниципальным образованиям</w:t>
      </w:r>
      <w:r w:rsidRPr="001F5BD6">
        <w:rPr>
          <w:sz w:val="28"/>
          <w:szCs w:val="28"/>
        </w:rPr>
        <w:t xml:space="preserve"> Смоленской области</w:t>
      </w:r>
      <w:r>
        <w:rPr>
          <w:sz w:val="28"/>
          <w:szCs w:val="28"/>
        </w:rPr>
        <w:t xml:space="preserve">. </w:t>
      </w:r>
      <w:r w:rsidRPr="0006548B">
        <w:rPr>
          <w:sz w:val="28"/>
          <w:szCs w:val="28"/>
        </w:rPr>
        <w:t xml:space="preserve">Не получили паспорта готовности 5 из 27 муниципальных образований, а именно: «Демидовский район», «Новодугинский район», «Починковский район», «город Смоленск», «Кардымовский район». </w:t>
      </w:r>
      <w:r w:rsidRPr="003768A1">
        <w:rPr>
          <w:sz w:val="28"/>
          <w:szCs w:val="28"/>
        </w:rPr>
        <w:t xml:space="preserve">Повторно за получением акта готовности </w:t>
      </w:r>
      <w:r w:rsidR="001C1292">
        <w:rPr>
          <w:sz w:val="28"/>
          <w:szCs w:val="28"/>
        </w:rPr>
        <w:br/>
      </w:r>
      <w:r w:rsidRPr="003768A1">
        <w:rPr>
          <w:sz w:val="28"/>
          <w:szCs w:val="28"/>
        </w:rPr>
        <w:t>к отопительному периоду после 15.11.2019 г. в МТУ Ростехнадзора обра</w:t>
      </w:r>
      <w:r>
        <w:rPr>
          <w:sz w:val="28"/>
          <w:szCs w:val="28"/>
        </w:rPr>
        <w:t>тили</w:t>
      </w:r>
      <w:r w:rsidRPr="003768A1">
        <w:rPr>
          <w:sz w:val="28"/>
          <w:szCs w:val="28"/>
        </w:rPr>
        <w:t>сь муниципальное образование «Кардымовский район»</w:t>
      </w:r>
      <w:r>
        <w:rPr>
          <w:sz w:val="28"/>
          <w:szCs w:val="28"/>
        </w:rPr>
        <w:t xml:space="preserve"> Смоленской области </w:t>
      </w:r>
      <w:r w:rsidR="001C1292">
        <w:rPr>
          <w:sz w:val="28"/>
          <w:szCs w:val="28"/>
        </w:rPr>
        <w:br/>
      </w:r>
      <w:r>
        <w:rPr>
          <w:sz w:val="28"/>
          <w:szCs w:val="28"/>
        </w:rPr>
        <w:t xml:space="preserve">и </w:t>
      </w:r>
      <w:r w:rsidRPr="006033C0">
        <w:rPr>
          <w:sz w:val="28"/>
          <w:szCs w:val="28"/>
        </w:rPr>
        <w:t>муниципальное образование</w:t>
      </w:r>
      <w:r>
        <w:rPr>
          <w:sz w:val="28"/>
          <w:szCs w:val="28"/>
        </w:rPr>
        <w:t xml:space="preserve"> «Починко</w:t>
      </w:r>
      <w:r w:rsidRPr="006033C0">
        <w:rPr>
          <w:sz w:val="28"/>
          <w:szCs w:val="28"/>
        </w:rPr>
        <w:t>вский район» Смоленской области</w:t>
      </w:r>
      <w:r>
        <w:rPr>
          <w:sz w:val="28"/>
          <w:szCs w:val="28"/>
        </w:rPr>
        <w:t>.</w:t>
      </w:r>
      <w:r w:rsidRPr="006033C0">
        <w:t xml:space="preserve"> </w:t>
      </w:r>
      <w:r>
        <w:rPr>
          <w:sz w:val="28"/>
          <w:szCs w:val="28"/>
        </w:rPr>
        <w:t>Муниципальному образованию</w:t>
      </w:r>
      <w:r w:rsidRPr="006033C0">
        <w:rPr>
          <w:sz w:val="28"/>
          <w:szCs w:val="28"/>
        </w:rPr>
        <w:t xml:space="preserve"> «Кардымовский район» Смоленской области</w:t>
      </w:r>
      <w:r>
        <w:rPr>
          <w:sz w:val="28"/>
          <w:szCs w:val="28"/>
        </w:rPr>
        <w:t xml:space="preserve"> по результатам проверки был выдан акт готовности,</w:t>
      </w:r>
      <w:r w:rsidRPr="0006548B">
        <w:rPr>
          <w:sz w:val="28"/>
          <w:szCs w:val="28"/>
        </w:rPr>
        <w:t xml:space="preserve">  </w:t>
      </w:r>
      <w:r>
        <w:rPr>
          <w:sz w:val="28"/>
          <w:szCs w:val="28"/>
        </w:rPr>
        <w:t>муниципальному образованию</w:t>
      </w:r>
      <w:r w:rsidRPr="006033C0">
        <w:rPr>
          <w:sz w:val="28"/>
          <w:szCs w:val="28"/>
        </w:rPr>
        <w:t xml:space="preserve"> «Починковский район» Смоленской области</w:t>
      </w:r>
      <w:r>
        <w:rPr>
          <w:sz w:val="28"/>
          <w:szCs w:val="28"/>
        </w:rPr>
        <w:t xml:space="preserve"> был выдан повторно акт неготовности.</w:t>
      </w:r>
    </w:p>
    <w:p w:rsidR="00556AFF" w:rsidRPr="00A32F36" w:rsidRDefault="00556AFF" w:rsidP="001C1292">
      <w:pPr>
        <w:ind w:firstLine="709"/>
        <w:jc w:val="both"/>
        <w:rPr>
          <w:sz w:val="28"/>
          <w:szCs w:val="28"/>
        </w:rPr>
      </w:pPr>
      <w:r w:rsidRPr="002411BA">
        <w:rPr>
          <w:sz w:val="28"/>
          <w:szCs w:val="28"/>
        </w:rPr>
        <w:t xml:space="preserve"> </w:t>
      </w:r>
      <w:r w:rsidRPr="00A32F36">
        <w:rPr>
          <w:sz w:val="28"/>
          <w:szCs w:val="28"/>
        </w:rPr>
        <w:t>За 2019 год отделом проведено 18 а</w:t>
      </w:r>
      <w:r>
        <w:rPr>
          <w:sz w:val="28"/>
          <w:szCs w:val="28"/>
        </w:rPr>
        <w:t xml:space="preserve">дминистративных расследований, </w:t>
      </w:r>
      <w:r w:rsidR="001C1292">
        <w:rPr>
          <w:sz w:val="28"/>
          <w:szCs w:val="28"/>
        </w:rPr>
        <w:br/>
      </w:r>
      <w:r w:rsidRPr="00A32F36">
        <w:rPr>
          <w:sz w:val="28"/>
          <w:szCs w:val="28"/>
        </w:rPr>
        <w:t xml:space="preserve">по результатам рассмотрения обращений граждан и юридических лиц, в связи </w:t>
      </w:r>
    </w:p>
    <w:p w:rsidR="00556AFF" w:rsidRPr="002411BA" w:rsidRDefault="00556AFF" w:rsidP="001C1292">
      <w:pPr>
        <w:ind w:firstLine="709"/>
        <w:jc w:val="both"/>
        <w:rPr>
          <w:sz w:val="28"/>
          <w:szCs w:val="28"/>
        </w:rPr>
      </w:pPr>
      <w:r w:rsidRPr="00A32F36">
        <w:rPr>
          <w:sz w:val="28"/>
          <w:szCs w:val="28"/>
        </w:rPr>
        <w:t>с наличием поводов к возбуждению дела об административном правонарушении, предусмотренных  ст. 28.1, ст.28.3 КоАП РФ.</w:t>
      </w:r>
    </w:p>
    <w:p w:rsidR="00556AFF" w:rsidRPr="002411BA" w:rsidRDefault="00556AFF" w:rsidP="001C1292">
      <w:pPr>
        <w:ind w:firstLine="709"/>
        <w:jc w:val="both"/>
        <w:rPr>
          <w:sz w:val="28"/>
          <w:szCs w:val="28"/>
        </w:rPr>
      </w:pPr>
      <w:r w:rsidRPr="002411BA">
        <w:rPr>
          <w:sz w:val="28"/>
          <w:szCs w:val="28"/>
        </w:rPr>
        <w:t xml:space="preserve">По вопросу организации работы применения полномочий Ростехнадзора по статьям 9.22 и 14.61 </w:t>
      </w:r>
      <w:r>
        <w:rPr>
          <w:sz w:val="28"/>
          <w:szCs w:val="28"/>
        </w:rPr>
        <w:t>КоАП РФ с</w:t>
      </w:r>
      <w:r w:rsidRPr="002411BA">
        <w:rPr>
          <w:sz w:val="28"/>
          <w:szCs w:val="28"/>
        </w:rPr>
        <w:t>читаю, ч</w:t>
      </w:r>
      <w:r>
        <w:rPr>
          <w:sz w:val="28"/>
          <w:szCs w:val="28"/>
        </w:rPr>
        <w:t>то данная работа по ст.9.22</w:t>
      </w:r>
      <w:r w:rsidRPr="00772C83">
        <w:t xml:space="preserve"> </w:t>
      </w:r>
      <w:r w:rsidRPr="00772C83">
        <w:rPr>
          <w:sz w:val="28"/>
          <w:szCs w:val="28"/>
        </w:rPr>
        <w:t xml:space="preserve">и 14.61 </w:t>
      </w:r>
      <w:r>
        <w:rPr>
          <w:sz w:val="28"/>
          <w:szCs w:val="28"/>
        </w:rPr>
        <w:t xml:space="preserve"> </w:t>
      </w:r>
      <w:r w:rsidR="001C1292">
        <w:rPr>
          <w:sz w:val="28"/>
          <w:szCs w:val="28"/>
        </w:rPr>
        <w:br/>
      </w:r>
      <w:r>
        <w:rPr>
          <w:sz w:val="28"/>
          <w:szCs w:val="28"/>
        </w:rPr>
        <w:t>в Смоленской области</w:t>
      </w:r>
      <w:r w:rsidRPr="002411BA">
        <w:rPr>
          <w:sz w:val="28"/>
          <w:szCs w:val="28"/>
        </w:rPr>
        <w:t xml:space="preserve"> на настоящий момент налажена. Так</w:t>
      </w:r>
      <w:r>
        <w:rPr>
          <w:sz w:val="28"/>
          <w:szCs w:val="28"/>
        </w:rPr>
        <w:t xml:space="preserve"> по документам, представленным </w:t>
      </w:r>
      <w:r w:rsidRPr="008F127A">
        <w:rPr>
          <w:sz w:val="28"/>
          <w:szCs w:val="28"/>
        </w:rPr>
        <w:t>от</w:t>
      </w:r>
      <w:r w:rsidRPr="008F127A">
        <w:rPr>
          <w:sz w:val="28"/>
          <w:szCs w:val="28"/>
          <w:u w:val="single"/>
        </w:rPr>
        <w:t xml:space="preserve"> энергосбытовой </w:t>
      </w:r>
      <w:r w:rsidRPr="008F127A">
        <w:rPr>
          <w:sz w:val="28"/>
          <w:szCs w:val="28"/>
        </w:rPr>
        <w:t xml:space="preserve">организации АО «АтомЭнергоСбыт» </w:t>
      </w:r>
      <w:r>
        <w:rPr>
          <w:sz w:val="28"/>
          <w:szCs w:val="28"/>
        </w:rPr>
        <w:br/>
      </w:r>
      <w:r w:rsidRPr="008F127A">
        <w:rPr>
          <w:sz w:val="28"/>
          <w:szCs w:val="28"/>
        </w:rPr>
        <w:t>в лице филиала «СмоленскАтомЭнергоСбыт»</w:t>
      </w:r>
      <w:r>
        <w:rPr>
          <w:sz w:val="28"/>
          <w:szCs w:val="28"/>
        </w:rPr>
        <w:t xml:space="preserve"> </w:t>
      </w:r>
      <w:r w:rsidRPr="008F127A">
        <w:rPr>
          <w:sz w:val="28"/>
          <w:szCs w:val="28"/>
        </w:rPr>
        <w:t>за 2019 г.</w:t>
      </w:r>
      <w:r>
        <w:rPr>
          <w:sz w:val="28"/>
          <w:szCs w:val="28"/>
        </w:rPr>
        <w:t xml:space="preserve"> </w:t>
      </w:r>
      <w:r w:rsidRPr="008F127A">
        <w:rPr>
          <w:sz w:val="28"/>
          <w:szCs w:val="28"/>
        </w:rPr>
        <w:t xml:space="preserve">поступило </w:t>
      </w:r>
      <w:r>
        <w:rPr>
          <w:sz w:val="28"/>
          <w:szCs w:val="28"/>
        </w:rPr>
        <w:br/>
      </w:r>
      <w:r w:rsidRPr="008F127A">
        <w:rPr>
          <w:sz w:val="28"/>
          <w:szCs w:val="28"/>
        </w:rPr>
        <w:t xml:space="preserve">38 материалов, 38 протоколов составлено, 26 рассмотрено отделом, </w:t>
      </w:r>
      <w:r w:rsidR="001C1292">
        <w:rPr>
          <w:sz w:val="28"/>
          <w:szCs w:val="28"/>
        </w:rPr>
        <w:br/>
      </w:r>
      <w:r w:rsidRPr="009D6A7E">
        <w:rPr>
          <w:sz w:val="28"/>
          <w:szCs w:val="28"/>
        </w:rPr>
        <w:t>12 протоколов направлено в суд.</w:t>
      </w:r>
    </w:p>
    <w:p w:rsidR="00556AFF" w:rsidRPr="007159E6" w:rsidRDefault="00556AFF" w:rsidP="001C1292">
      <w:pPr>
        <w:rPr>
          <w:sz w:val="28"/>
          <w:szCs w:val="28"/>
        </w:rPr>
      </w:pPr>
    </w:p>
    <w:p w:rsidR="007159E6" w:rsidRPr="007159E6" w:rsidRDefault="00556AFF" w:rsidP="00556AFF">
      <w:pPr>
        <w:ind w:firstLine="708"/>
        <w:jc w:val="center"/>
        <w:rPr>
          <w:b/>
          <w:sz w:val="28"/>
          <w:szCs w:val="28"/>
        </w:rPr>
      </w:pPr>
      <w:r>
        <w:rPr>
          <w:b/>
          <w:sz w:val="28"/>
          <w:szCs w:val="28"/>
          <w:lang w:val="en-US"/>
        </w:rPr>
        <w:t>VII</w:t>
      </w:r>
      <w:r>
        <w:rPr>
          <w:b/>
          <w:sz w:val="28"/>
          <w:szCs w:val="28"/>
        </w:rPr>
        <w:t xml:space="preserve">. </w:t>
      </w:r>
      <w:r w:rsidR="007159E6" w:rsidRPr="007159E6">
        <w:rPr>
          <w:b/>
          <w:sz w:val="28"/>
          <w:szCs w:val="28"/>
        </w:rPr>
        <w:t>Основные показатели контрольно-надзорной деятельности отдела общего промышленного</w:t>
      </w:r>
      <w:r w:rsidR="007159E6">
        <w:rPr>
          <w:b/>
          <w:sz w:val="28"/>
          <w:szCs w:val="28"/>
        </w:rPr>
        <w:t xml:space="preserve"> надзора по Смоленской области </w:t>
      </w:r>
      <w:r w:rsidR="007159E6">
        <w:rPr>
          <w:b/>
          <w:sz w:val="28"/>
          <w:szCs w:val="28"/>
        </w:rPr>
        <w:br/>
        <w:t>за 12 месяцев 2019 года</w:t>
      </w:r>
    </w:p>
    <w:p w:rsidR="007159E6" w:rsidRPr="007159E6" w:rsidRDefault="007159E6" w:rsidP="007159E6">
      <w:pPr>
        <w:ind w:firstLine="708"/>
        <w:jc w:val="both"/>
        <w:rPr>
          <w:sz w:val="28"/>
          <w:szCs w:val="28"/>
        </w:rPr>
      </w:pPr>
    </w:p>
    <w:p w:rsidR="007159E6" w:rsidRPr="007159E6" w:rsidRDefault="007159E6" w:rsidP="007159E6">
      <w:pPr>
        <w:ind w:firstLine="708"/>
        <w:jc w:val="both"/>
        <w:rPr>
          <w:sz w:val="28"/>
          <w:szCs w:val="28"/>
        </w:rPr>
      </w:pPr>
      <w:r w:rsidRPr="007159E6">
        <w:rPr>
          <w:sz w:val="28"/>
          <w:szCs w:val="28"/>
        </w:rPr>
        <w:t xml:space="preserve">Под надзором отдела общего промышленного надзора по Смоленской области находится 547 организаций, эксплуатирующих опасные производственные объекты: химической и нефтехимической промышленности; растительного сырья; объекты на которых транспортируются опасные вещества; объекты на которых используются грузоподъемные механизмы, а также объекты газораспределения и газопотребления, из них I класса опасности - 1 объект, </w:t>
      </w:r>
    </w:p>
    <w:p w:rsidR="007159E6" w:rsidRPr="007159E6" w:rsidRDefault="007159E6" w:rsidP="007159E6">
      <w:pPr>
        <w:ind w:firstLine="708"/>
        <w:jc w:val="both"/>
        <w:rPr>
          <w:sz w:val="28"/>
          <w:szCs w:val="28"/>
        </w:rPr>
      </w:pPr>
      <w:r w:rsidRPr="007159E6">
        <w:rPr>
          <w:sz w:val="28"/>
          <w:szCs w:val="28"/>
        </w:rPr>
        <w:t xml:space="preserve">II класса опасности - 5 объектов, III класса опасности - 844 объекта, IV класса опасности - 303 объекта; 219 организаций эксплуатирующих 3078 лифтов, 40 эскалаторов и 5 подъемных платформ для инвалидов, которые являются опасными объектами и подлежат государственному надзору (контролю) </w:t>
      </w:r>
    </w:p>
    <w:p w:rsidR="007159E6" w:rsidRPr="007159E6" w:rsidRDefault="007159E6" w:rsidP="007159E6">
      <w:pPr>
        <w:ind w:firstLine="708"/>
        <w:jc w:val="both"/>
        <w:rPr>
          <w:sz w:val="28"/>
          <w:szCs w:val="28"/>
        </w:rPr>
      </w:pPr>
      <w:r w:rsidRPr="007159E6">
        <w:rPr>
          <w:sz w:val="28"/>
          <w:szCs w:val="28"/>
        </w:rPr>
        <w:t>на соответствие требованиям технического регламента Таможенного сою</w:t>
      </w:r>
      <w:bookmarkStart w:id="4" w:name="_GoBack"/>
      <w:bookmarkEnd w:id="4"/>
      <w:r w:rsidRPr="007159E6">
        <w:rPr>
          <w:sz w:val="28"/>
          <w:szCs w:val="28"/>
        </w:rPr>
        <w:t xml:space="preserve">за «Безопасность лифтов», утвержденного Решением Комиссии Таможенного союза от 18 октября 2011 г. № 824;  Правил организации безопасного использования </w:t>
      </w:r>
    </w:p>
    <w:p w:rsidR="007159E6" w:rsidRPr="007159E6" w:rsidRDefault="007159E6" w:rsidP="007159E6">
      <w:pPr>
        <w:ind w:firstLine="708"/>
        <w:jc w:val="both"/>
        <w:rPr>
          <w:sz w:val="28"/>
          <w:szCs w:val="28"/>
        </w:rPr>
      </w:pPr>
      <w:r w:rsidRPr="007159E6">
        <w:rPr>
          <w:sz w:val="28"/>
          <w:szCs w:val="28"/>
        </w:rPr>
        <w:t>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утвержденных постановлением Правительства Российской Федерации от 24 июня 2017 г. № 743, в части ведения реестра их учета,  а также  ввода  в эксплуатацию в связи с заменой или модернизацией по завершению монтажных работ,  федерального законодательства об обязательном страховании гражданской ответственности владельцев опасных объектов.</w:t>
      </w:r>
    </w:p>
    <w:p w:rsidR="007159E6" w:rsidRPr="007159E6" w:rsidRDefault="007159E6" w:rsidP="007159E6">
      <w:pPr>
        <w:ind w:firstLine="708"/>
        <w:jc w:val="both"/>
        <w:rPr>
          <w:sz w:val="28"/>
          <w:szCs w:val="28"/>
        </w:rPr>
      </w:pPr>
      <w:r w:rsidRPr="007159E6">
        <w:rPr>
          <w:sz w:val="28"/>
          <w:szCs w:val="28"/>
        </w:rPr>
        <w:t>2. Анализ состояния аварийности и травматизма на поднадзорных объектах.</w:t>
      </w:r>
    </w:p>
    <w:p w:rsidR="007159E6" w:rsidRPr="007159E6" w:rsidRDefault="007159E6" w:rsidP="007159E6">
      <w:pPr>
        <w:ind w:firstLine="708"/>
        <w:jc w:val="both"/>
        <w:rPr>
          <w:sz w:val="28"/>
          <w:szCs w:val="28"/>
        </w:rPr>
      </w:pPr>
      <w:r w:rsidRPr="007159E6">
        <w:rPr>
          <w:sz w:val="28"/>
          <w:szCs w:val="28"/>
        </w:rPr>
        <w:t xml:space="preserve">За 12 месяцев 2019 года на поднадзорных объектах произошло </w:t>
      </w:r>
    </w:p>
    <w:p w:rsidR="007159E6" w:rsidRPr="007159E6" w:rsidRDefault="007159E6" w:rsidP="007159E6">
      <w:pPr>
        <w:ind w:firstLine="708"/>
        <w:jc w:val="both"/>
        <w:rPr>
          <w:sz w:val="28"/>
          <w:szCs w:val="28"/>
        </w:rPr>
      </w:pPr>
      <w:r w:rsidRPr="007159E6">
        <w:rPr>
          <w:sz w:val="28"/>
          <w:szCs w:val="28"/>
        </w:rPr>
        <w:t xml:space="preserve">19 инцидентов, из них: 1 инцидент на объекте газораспределения, </w:t>
      </w:r>
      <w:r>
        <w:rPr>
          <w:sz w:val="28"/>
          <w:szCs w:val="28"/>
        </w:rPr>
        <w:br/>
      </w:r>
      <w:r w:rsidRPr="007159E6">
        <w:rPr>
          <w:sz w:val="28"/>
          <w:szCs w:val="28"/>
        </w:rPr>
        <w:t xml:space="preserve">2 инцидента </w:t>
      </w:r>
    </w:p>
    <w:p w:rsidR="007159E6" w:rsidRPr="007159E6" w:rsidRDefault="007159E6" w:rsidP="007159E6">
      <w:pPr>
        <w:ind w:firstLine="708"/>
        <w:jc w:val="both"/>
        <w:rPr>
          <w:sz w:val="28"/>
          <w:szCs w:val="28"/>
        </w:rPr>
      </w:pPr>
      <w:r w:rsidRPr="007159E6">
        <w:rPr>
          <w:sz w:val="28"/>
          <w:szCs w:val="28"/>
        </w:rPr>
        <w:t>на объекте химической промышленности, 16 инцидентов на объектах, осуществляющих теплоснабжение населения и социально значимых категорий потребителей, определяемых в соответствии с законодательством Российской Федерации в сфере теплоснабжения.</w:t>
      </w:r>
    </w:p>
    <w:p w:rsidR="007159E6" w:rsidRPr="007159E6" w:rsidRDefault="007159E6" w:rsidP="007159E6">
      <w:pPr>
        <w:ind w:firstLine="708"/>
        <w:jc w:val="both"/>
        <w:rPr>
          <w:sz w:val="28"/>
          <w:szCs w:val="28"/>
        </w:rPr>
      </w:pPr>
      <w:r w:rsidRPr="007159E6">
        <w:rPr>
          <w:sz w:val="28"/>
          <w:szCs w:val="28"/>
        </w:rPr>
        <w:t>Аварий и несчастных случаев со смертельным исходом на территории Смоленской области в МТУ Ростехнадзора  не зарегистрировано.</w:t>
      </w:r>
    </w:p>
    <w:p w:rsidR="007159E6" w:rsidRPr="007159E6" w:rsidRDefault="007159E6" w:rsidP="007159E6">
      <w:pPr>
        <w:ind w:firstLine="708"/>
        <w:jc w:val="both"/>
        <w:rPr>
          <w:sz w:val="28"/>
          <w:szCs w:val="28"/>
        </w:rPr>
      </w:pPr>
      <w:r w:rsidRPr="007159E6">
        <w:rPr>
          <w:sz w:val="28"/>
          <w:szCs w:val="28"/>
        </w:rPr>
        <w:t>Авария, произошедшая 10 января 2019 года в 15 часов 30 минут, по адресу: г. Смоленск, ул. Индустриальная (в районе дома № 5) на опасном производственном объекте - Участок трубопроводов теплосети от ПП «Смоленская ТЭЦ-2» ПП «Тепловые сети» принадлежащем и эксплуатируемом ПАО «Квадра» на учете Центрального управления Ростехнадзора.</w:t>
      </w:r>
    </w:p>
    <w:p w:rsidR="007159E6" w:rsidRPr="007159E6" w:rsidRDefault="007159E6" w:rsidP="007159E6">
      <w:pPr>
        <w:ind w:firstLine="708"/>
        <w:jc w:val="both"/>
        <w:rPr>
          <w:sz w:val="28"/>
          <w:szCs w:val="28"/>
        </w:rPr>
      </w:pPr>
      <w:r w:rsidRPr="007159E6">
        <w:rPr>
          <w:sz w:val="28"/>
          <w:szCs w:val="28"/>
        </w:rPr>
        <w:t xml:space="preserve">По факту несчастного случая со смертельным исходом, произошедшего </w:t>
      </w:r>
    </w:p>
    <w:p w:rsidR="007159E6" w:rsidRPr="007159E6" w:rsidRDefault="007159E6" w:rsidP="007159E6">
      <w:pPr>
        <w:ind w:firstLine="708"/>
        <w:jc w:val="both"/>
        <w:rPr>
          <w:sz w:val="28"/>
          <w:szCs w:val="28"/>
        </w:rPr>
      </w:pPr>
      <w:r w:rsidRPr="007159E6">
        <w:rPr>
          <w:sz w:val="28"/>
          <w:szCs w:val="28"/>
        </w:rPr>
        <w:t>13 декабря 2019 г. с рабочим ООО «НОВА-Брит» проведена внеплановая выездная проверка с извещением прокуратуры Смоленской области в отношении ООО «НОВА-Брит». По результатам проверки составлен акт проверки, юридическому лицу выдано предписание с указанием срока его исполнения. Копия акта проверки направлена в прокуратуру Смоленской области. Юридическое лицо и должностные лица, допустившие правонарушения, привлечены к административной  ответственности.</w:t>
      </w:r>
    </w:p>
    <w:p w:rsidR="007159E6" w:rsidRPr="007159E6" w:rsidRDefault="007159E6" w:rsidP="007159E6">
      <w:pPr>
        <w:ind w:firstLine="708"/>
        <w:jc w:val="both"/>
        <w:rPr>
          <w:sz w:val="28"/>
          <w:szCs w:val="28"/>
        </w:rPr>
      </w:pPr>
      <w:r w:rsidRPr="007159E6">
        <w:rPr>
          <w:sz w:val="28"/>
          <w:szCs w:val="28"/>
        </w:rPr>
        <w:t>Расследование несчастного случая завершено 12 февраля 2020 г. специальной комиссией с участием представителя МТУ Ростехнадзора под председательством Государственной инспекции труда в Смоленской области.</w:t>
      </w:r>
    </w:p>
    <w:p w:rsidR="007159E6" w:rsidRPr="007159E6" w:rsidRDefault="007159E6" w:rsidP="007159E6">
      <w:pPr>
        <w:ind w:firstLine="708"/>
        <w:jc w:val="both"/>
        <w:rPr>
          <w:sz w:val="28"/>
          <w:szCs w:val="28"/>
        </w:rPr>
      </w:pPr>
      <w:r w:rsidRPr="007159E6">
        <w:rPr>
          <w:sz w:val="28"/>
          <w:szCs w:val="28"/>
        </w:rPr>
        <w:t>По итогам расследования данный несчастный случай квалифицирован как связанный с производством.</w:t>
      </w:r>
    </w:p>
    <w:p w:rsidR="007159E6" w:rsidRPr="007159E6" w:rsidRDefault="007159E6" w:rsidP="007159E6">
      <w:pPr>
        <w:ind w:firstLine="708"/>
        <w:jc w:val="both"/>
        <w:rPr>
          <w:sz w:val="28"/>
          <w:szCs w:val="28"/>
        </w:rPr>
      </w:pPr>
      <w:r w:rsidRPr="007159E6">
        <w:rPr>
          <w:sz w:val="28"/>
          <w:szCs w:val="28"/>
        </w:rPr>
        <w:t xml:space="preserve">При планировании деятельности на 2021 г. ООО «НОВА-Брит» включено </w:t>
      </w:r>
    </w:p>
    <w:p w:rsidR="007159E6" w:rsidRPr="007159E6" w:rsidRDefault="007159E6" w:rsidP="007159E6">
      <w:pPr>
        <w:ind w:firstLine="708"/>
        <w:jc w:val="both"/>
        <w:rPr>
          <w:sz w:val="28"/>
          <w:szCs w:val="28"/>
        </w:rPr>
      </w:pPr>
      <w:r w:rsidRPr="007159E6">
        <w:rPr>
          <w:sz w:val="28"/>
          <w:szCs w:val="28"/>
        </w:rPr>
        <w:t>в план проведения плановых проверок.</w:t>
      </w:r>
    </w:p>
    <w:p w:rsidR="007159E6" w:rsidRPr="007159E6" w:rsidRDefault="007159E6" w:rsidP="007159E6">
      <w:pPr>
        <w:ind w:firstLine="708"/>
        <w:jc w:val="both"/>
        <w:rPr>
          <w:sz w:val="28"/>
          <w:szCs w:val="28"/>
        </w:rPr>
      </w:pPr>
      <w:r w:rsidRPr="007159E6">
        <w:rPr>
          <w:sz w:val="28"/>
          <w:szCs w:val="28"/>
        </w:rPr>
        <w:t>3. Анализ основных показателей надзорной деятельности, в том числе проведенных проверок, выявленных нарушений, выданных предписаний, административных санкций к нарушителям требований безопасности</w:t>
      </w:r>
    </w:p>
    <w:p w:rsidR="007159E6" w:rsidRPr="007159E6" w:rsidRDefault="007159E6" w:rsidP="007159E6">
      <w:pPr>
        <w:ind w:firstLine="708"/>
        <w:jc w:val="both"/>
        <w:rPr>
          <w:sz w:val="28"/>
          <w:szCs w:val="28"/>
        </w:rPr>
      </w:pPr>
      <w:r w:rsidRPr="007159E6">
        <w:rPr>
          <w:sz w:val="28"/>
          <w:szCs w:val="28"/>
        </w:rPr>
        <w:t>За 12 месяцев 2019 года отделом проведено 455 проверок, из низ:</w:t>
      </w:r>
    </w:p>
    <w:p w:rsidR="007159E6" w:rsidRPr="007159E6" w:rsidRDefault="007159E6" w:rsidP="007159E6">
      <w:pPr>
        <w:ind w:firstLine="708"/>
        <w:jc w:val="both"/>
        <w:rPr>
          <w:sz w:val="28"/>
          <w:szCs w:val="28"/>
        </w:rPr>
      </w:pPr>
      <w:r w:rsidRPr="007159E6">
        <w:rPr>
          <w:sz w:val="28"/>
          <w:szCs w:val="28"/>
        </w:rPr>
        <w:t xml:space="preserve">63 плановые выездные проверки в соответствии с планом проведения проверок МТУ Ростехнадзора на 2019 год, </w:t>
      </w:r>
    </w:p>
    <w:p w:rsidR="007159E6" w:rsidRPr="007159E6" w:rsidRDefault="007159E6" w:rsidP="007159E6">
      <w:pPr>
        <w:ind w:firstLine="708"/>
        <w:jc w:val="both"/>
        <w:rPr>
          <w:sz w:val="28"/>
          <w:szCs w:val="28"/>
        </w:rPr>
      </w:pPr>
      <w:r w:rsidRPr="007159E6">
        <w:rPr>
          <w:sz w:val="28"/>
          <w:szCs w:val="28"/>
        </w:rPr>
        <w:t xml:space="preserve">388 проверок - внеплановые, из них: 76 проверок по контролю </w:t>
      </w:r>
    </w:p>
    <w:p w:rsidR="007159E6" w:rsidRPr="007159E6" w:rsidRDefault="007159E6" w:rsidP="007159E6">
      <w:pPr>
        <w:ind w:firstLine="708"/>
        <w:jc w:val="both"/>
        <w:rPr>
          <w:sz w:val="28"/>
          <w:szCs w:val="28"/>
        </w:rPr>
      </w:pPr>
      <w:r w:rsidRPr="007159E6">
        <w:rPr>
          <w:sz w:val="28"/>
          <w:szCs w:val="28"/>
        </w:rPr>
        <w:t xml:space="preserve">за исполнением предписаний, выданных по результатам проведенных ранее проверок, 7 проверок по согласованию с органами прокуратуры </w:t>
      </w:r>
      <w:r>
        <w:rPr>
          <w:sz w:val="28"/>
          <w:szCs w:val="28"/>
        </w:rPr>
        <w:br/>
      </w:r>
      <w:r w:rsidRPr="007159E6">
        <w:rPr>
          <w:sz w:val="28"/>
          <w:szCs w:val="28"/>
        </w:rPr>
        <w:t xml:space="preserve">на основании поступивших обращений о нарушениях, создающих угрозу причинения вреда жизни и здоровью граждан, вреда окружающей среде, возникновения аварии техногенного характера, 4 проверки на основании приказов Ростехнадзора, изданных в соответствии с поручением Правительства Российской Федерации; 301 выездное мероприятия по пуску (вводу) </w:t>
      </w:r>
      <w:r>
        <w:rPr>
          <w:sz w:val="28"/>
          <w:szCs w:val="28"/>
        </w:rPr>
        <w:br/>
      </w:r>
      <w:r w:rsidRPr="007159E6">
        <w:rPr>
          <w:sz w:val="28"/>
          <w:szCs w:val="28"/>
        </w:rPr>
        <w:t>в эксплуатацию опасных объектов, технических устройств.</w:t>
      </w:r>
    </w:p>
    <w:p w:rsidR="007159E6" w:rsidRPr="007159E6" w:rsidRDefault="007159E6" w:rsidP="007159E6">
      <w:pPr>
        <w:ind w:firstLine="708"/>
        <w:jc w:val="both"/>
        <w:rPr>
          <w:sz w:val="28"/>
          <w:szCs w:val="28"/>
        </w:rPr>
      </w:pPr>
      <w:r w:rsidRPr="007159E6">
        <w:rPr>
          <w:sz w:val="28"/>
          <w:szCs w:val="28"/>
        </w:rPr>
        <w:t xml:space="preserve">4 проверки по постоянному государственному надзору </w:t>
      </w:r>
    </w:p>
    <w:p w:rsidR="007159E6" w:rsidRPr="007159E6" w:rsidRDefault="007159E6" w:rsidP="007159E6">
      <w:pPr>
        <w:ind w:firstLine="708"/>
        <w:jc w:val="both"/>
        <w:rPr>
          <w:sz w:val="28"/>
          <w:szCs w:val="28"/>
        </w:rPr>
      </w:pPr>
      <w:r w:rsidRPr="007159E6">
        <w:rPr>
          <w:sz w:val="28"/>
          <w:szCs w:val="28"/>
        </w:rPr>
        <w:t>в отношении опасного производственного объекта чрезвычайно высокой опасности.</w:t>
      </w:r>
    </w:p>
    <w:p w:rsidR="007159E6" w:rsidRPr="007159E6" w:rsidRDefault="007159E6" w:rsidP="007159E6">
      <w:pPr>
        <w:ind w:firstLine="708"/>
        <w:jc w:val="both"/>
        <w:rPr>
          <w:sz w:val="28"/>
          <w:szCs w:val="28"/>
        </w:rPr>
      </w:pPr>
      <w:r w:rsidRPr="007159E6">
        <w:rPr>
          <w:sz w:val="28"/>
          <w:szCs w:val="28"/>
        </w:rPr>
        <w:t xml:space="preserve">По результатам проверок выявлено 1363 правонарушения, количество правонарушений на 1 проверку составляет 8,8. К административной ответственности привлечено 54 юридических лица, из них: </w:t>
      </w:r>
    </w:p>
    <w:p w:rsidR="007159E6" w:rsidRPr="007159E6" w:rsidRDefault="007159E6" w:rsidP="007159E6">
      <w:pPr>
        <w:ind w:firstLine="708"/>
        <w:jc w:val="both"/>
        <w:rPr>
          <w:sz w:val="28"/>
          <w:szCs w:val="28"/>
        </w:rPr>
      </w:pPr>
      <w:r w:rsidRPr="007159E6">
        <w:rPr>
          <w:sz w:val="28"/>
          <w:szCs w:val="28"/>
        </w:rPr>
        <w:t>назначено три административных наказания в ввиде административного приостановления деятельности по эксплуатации опасных производственных объектов и технических устройств на срок до 90 суток.</w:t>
      </w:r>
    </w:p>
    <w:p w:rsidR="007159E6" w:rsidRPr="007159E6" w:rsidRDefault="00556AFF" w:rsidP="007159E6">
      <w:pPr>
        <w:ind w:firstLine="708"/>
        <w:jc w:val="both"/>
        <w:rPr>
          <w:sz w:val="28"/>
          <w:szCs w:val="28"/>
        </w:rPr>
      </w:pPr>
      <w:r>
        <w:rPr>
          <w:sz w:val="28"/>
          <w:szCs w:val="28"/>
        </w:rPr>
        <w:t>Н</w:t>
      </w:r>
      <w:r w:rsidR="007159E6" w:rsidRPr="007159E6">
        <w:rPr>
          <w:sz w:val="28"/>
          <w:szCs w:val="28"/>
        </w:rPr>
        <w:t>азначен административный штраф 38</w:t>
      </w:r>
      <w:r w:rsidR="007159E6">
        <w:rPr>
          <w:sz w:val="28"/>
          <w:szCs w:val="28"/>
        </w:rPr>
        <w:t xml:space="preserve"> юридическим лицам, </w:t>
      </w:r>
      <w:r w:rsidR="007159E6">
        <w:rPr>
          <w:sz w:val="28"/>
          <w:szCs w:val="28"/>
        </w:rPr>
        <w:br/>
        <w:t xml:space="preserve">16 </w:t>
      </w:r>
      <w:r w:rsidR="007159E6" w:rsidRPr="007159E6">
        <w:rPr>
          <w:sz w:val="28"/>
          <w:szCs w:val="28"/>
        </w:rPr>
        <w:t xml:space="preserve">юридическим лицам административный штраф заменен на предупреждение </w:t>
      </w:r>
      <w:r w:rsidR="007159E6">
        <w:rPr>
          <w:sz w:val="28"/>
          <w:szCs w:val="28"/>
        </w:rPr>
        <w:br/>
      </w:r>
      <w:r w:rsidR="007159E6" w:rsidRPr="007159E6">
        <w:rPr>
          <w:sz w:val="28"/>
          <w:szCs w:val="28"/>
        </w:rPr>
        <w:t>в соответствии со статьями 3.4, 4.1.1. КоАП РФ.</w:t>
      </w:r>
    </w:p>
    <w:p w:rsidR="007159E6" w:rsidRPr="007159E6" w:rsidRDefault="007159E6" w:rsidP="007159E6">
      <w:pPr>
        <w:ind w:firstLine="708"/>
        <w:jc w:val="both"/>
        <w:rPr>
          <w:sz w:val="28"/>
          <w:szCs w:val="28"/>
        </w:rPr>
      </w:pPr>
      <w:r w:rsidRPr="007159E6">
        <w:rPr>
          <w:sz w:val="28"/>
          <w:szCs w:val="28"/>
        </w:rPr>
        <w:t xml:space="preserve">Также к административной ответственности привлечено 66 должностных лиц, из них: назначен административный штраф 48 должностным лицам, </w:t>
      </w:r>
      <w:r>
        <w:rPr>
          <w:sz w:val="28"/>
          <w:szCs w:val="28"/>
        </w:rPr>
        <w:br/>
      </w:r>
      <w:r w:rsidRPr="007159E6">
        <w:rPr>
          <w:sz w:val="28"/>
          <w:szCs w:val="28"/>
        </w:rPr>
        <w:t xml:space="preserve">18 должностным лицам административный штраф заменен на предупреждение </w:t>
      </w:r>
      <w:r>
        <w:rPr>
          <w:sz w:val="28"/>
          <w:szCs w:val="28"/>
        </w:rPr>
        <w:br/>
      </w:r>
      <w:r w:rsidRPr="007159E6">
        <w:rPr>
          <w:sz w:val="28"/>
          <w:szCs w:val="28"/>
        </w:rPr>
        <w:t>в соответствии со статьями 3.4, 4.1.1. КоАП РФ.</w:t>
      </w:r>
    </w:p>
    <w:p w:rsidR="007159E6" w:rsidRPr="007159E6" w:rsidRDefault="007159E6" w:rsidP="007159E6">
      <w:pPr>
        <w:ind w:firstLine="708"/>
        <w:jc w:val="both"/>
        <w:rPr>
          <w:sz w:val="28"/>
          <w:szCs w:val="28"/>
        </w:rPr>
      </w:pPr>
      <w:r w:rsidRPr="007159E6">
        <w:rPr>
          <w:sz w:val="28"/>
          <w:szCs w:val="28"/>
        </w:rPr>
        <w:t xml:space="preserve">По результатам рассмотрения административного материала, поступившего из правоохранительных органов, по факту повреждения газопровода, совершенного по неосторожности 1 физическое лицо привлечено </w:t>
      </w:r>
    </w:p>
    <w:p w:rsidR="007159E6" w:rsidRPr="007159E6" w:rsidRDefault="007159E6" w:rsidP="007159E6">
      <w:pPr>
        <w:ind w:firstLine="708"/>
        <w:jc w:val="both"/>
        <w:rPr>
          <w:sz w:val="28"/>
          <w:szCs w:val="28"/>
        </w:rPr>
      </w:pPr>
      <w:r w:rsidRPr="007159E6">
        <w:rPr>
          <w:sz w:val="28"/>
          <w:szCs w:val="28"/>
        </w:rPr>
        <w:t>к административной ответственности, предусмотренной статьей 9.10 КоАП РФ, в виде административного штрафа.</w:t>
      </w:r>
    </w:p>
    <w:p w:rsidR="007159E6" w:rsidRPr="007159E6" w:rsidRDefault="007159E6" w:rsidP="007159E6">
      <w:pPr>
        <w:ind w:firstLine="708"/>
        <w:jc w:val="both"/>
        <w:rPr>
          <w:sz w:val="28"/>
          <w:szCs w:val="28"/>
        </w:rPr>
      </w:pPr>
      <w:r w:rsidRPr="007159E6">
        <w:rPr>
          <w:sz w:val="28"/>
          <w:szCs w:val="28"/>
        </w:rPr>
        <w:t xml:space="preserve">Кроме того, отделом проведено 38 проверок лицензионного контроля, </w:t>
      </w:r>
    </w:p>
    <w:p w:rsidR="007159E6" w:rsidRPr="007159E6" w:rsidRDefault="007159E6" w:rsidP="007159E6">
      <w:pPr>
        <w:ind w:firstLine="708"/>
        <w:jc w:val="both"/>
        <w:rPr>
          <w:sz w:val="28"/>
          <w:szCs w:val="28"/>
        </w:rPr>
      </w:pPr>
      <w:r w:rsidRPr="007159E6">
        <w:rPr>
          <w:sz w:val="28"/>
          <w:szCs w:val="28"/>
        </w:rPr>
        <w:t xml:space="preserve">из них 2 плановые проверки, 36 проверок - внеплановые, которые проведены </w:t>
      </w:r>
    </w:p>
    <w:p w:rsidR="007159E6" w:rsidRPr="007159E6" w:rsidRDefault="007159E6" w:rsidP="007159E6">
      <w:pPr>
        <w:ind w:firstLine="708"/>
        <w:jc w:val="both"/>
        <w:rPr>
          <w:sz w:val="28"/>
          <w:szCs w:val="28"/>
        </w:rPr>
      </w:pPr>
      <w:r w:rsidRPr="007159E6">
        <w:rPr>
          <w:sz w:val="28"/>
          <w:szCs w:val="28"/>
        </w:rPr>
        <w:t xml:space="preserve">в отношении соискателей лицензий и лицензиатов с целью определения возможности предоставление (переоформления) лицензий на эксплуатацию взрывопожароопасных и химически опасных производственных объектов I, II </w:t>
      </w:r>
    </w:p>
    <w:p w:rsidR="007159E6" w:rsidRPr="007159E6" w:rsidRDefault="007159E6" w:rsidP="007159E6">
      <w:pPr>
        <w:ind w:firstLine="708"/>
        <w:jc w:val="both"/>
        <w:rPr>
          <w:sz w:val="28"/>
          <w:szCs w:val="28"/>
        </w:rPr>
      </w:pPr>
      <w:r w:rsidRPr="007159E6">
        <w:rPr>
          <w:sz w:val="28"/>
          <w:szCs w:val="28"/>
        </w:rPr>
        <w:t>и III классов опасности.</w:t>
      </w:r>
    </w:p>
    <w:p w:rsidR="007159E6" w:rsidRPr="007159E6" w:rsidRDefault="007159E6" w:rsidP="007159E6">
      <w:pPr>
        <w:ind w:firstLine="708"/>
        <w:jc w:val="both"/>
        <w:rPr>
          <w:sz w:val="28"/>
          <w:szCs w:val="28"/>
        </w:rPr>
      </w:pPr>
      <w:r w:rsidRPr="007159E6">
        <w:rPr>
          <w:sz w:val="28"/>
          <w:szCs w:val="28"/>
        </w:rPr>
        <w:t xml:space="preserve">Выявлено 6 фактов осуществления деятельности без лицензии </w:t>
      </w:r>
    </w:p>
    <w:p w:rsidR="007159E6" w:rsidRPr="007159E6" w:rsidRDefault="007159E6" w:rsidP="007159E6">
      <w:pPr>
        <w:ind w:firstLine="708"/>
        <w:jc w:val="both"/>
        <w:rPr>
          <w:sz w:val="28"/>
          <w:szCs w:val="28"/>
        </w:rPr>
      </w:pPr>
      <w:r w:rsidRPr="007159E6">
        <w:rPr>
          <w:sz w:val="28"/>
          <w:szCs w:val="28"/>
        </w:rPr>
        <w:t xml:space="preserve">на эксплуатацию взрывопожароопасных и химически опасных производственных объектов I, II и III классов опасности, к административной ответственности привлечено 6 юридических и 5 должностных лиц. В отношении 1 должностного лица дело об административном правонарушении  прекращено судом в связи </w:t>
      </w:r>
    </w:p>
    <w:p w:rsidR="007159E6" w:rsidRPr="007159E6" w:rsidRDefault="007159E6" w:rsidP="007159E6">
      <w:pPr>
        <w:ind w:firstLine="708"/>
        <w:jc w:val="both"/>
        <w:rPr>
          <w:sz w:val="28"/>
          <w:szCs w:val="28"/>
        </w:rPr>
      </w:pPr>
      <w:r w:rsidRPr="007159E6">
        <w:rPr>
          <w:sz w:val="28"/>
          <w:szCs w:val="28"/>
        </w:rPr>
        <w:t>с малозначительностью совершенного деяния. Общий размер административных штрафов за работу без лицензии составил 480 тыс. руб.</w:t>
      </w:r>
    </w:p>
    <w:p w:rsidR="007159E6" w:rsidRPr="007159E6" w:rsidRDefault="007159E6" w:rsidP="007159E6">
      <w:pPr>
        <w:ind w:firstLine="708"/>
        <w:jc w:val="both"/>
        <w:rPr>
          <w:sz w:val="28"/>
          <w:szCs w:val="28"/>
        </w:rPr>
      </w:pPr>
      <w:r w:rsidRPr="007159E6">
        <w:rPr>
          <w:sz w:val="28"/>
          <w:szCs w:val="28"/>
        </w:rPr>
        <w:t>Приостановок действия лицензий, а также обращений в суд по вопросу аннулирования лицензий за 12 месяцев 2019 года не было.</w:t>
      </w:r>
    </w:p>
    <w:p w:rsidR="007159E6" w:rsidRPr="007159E6" w:rsidRDefault="007159E6" w:rsidP="007159E6">
      <w:pPr>
        <w:ind w:firstLine="708"/>
        <w:jc w:val="both"/>
        <w:rPr>
          <w:sz w:val="28"/>
          <w:szCs w:val="28"/>
        </w:rPr>
      </w:pPr>
      <w:r w:rsidRPr="007159E6">
        <w:rPr>
          <w:sz w:val="28"/>
          <w:szCs w:val="28"/>
        </w:rPr>
        <w:t xml:space="preserve">Также приняты меры профилактического воздействия в отношении </w:t>
      </w:r>
    </w:p>
    <w:p w:rsidR="007159E6" w:rsidRPr="007159E6" w:rsidRDefault="007159E6" w:rsidP="007159E6">
      <w:pPr>
        <w:ind w:firstLine="708"/>
        <w:jc w:val="both"/>
        <w:rPr>
          <w:sz w:val="28"/>
          <w:szCs w:val="28"/>
        </w:rPr>
      </w:pPr>
      <w:r w:rsidRPr="007159E6">
        <w:rPr>
          <w:sz w:val="28"/>
          <w:szCs w:val="28"/>
        </w:rPr>
        <w:t>4 юридических лиц, которым объявлены предостережения о недопустимости нарушения обязательных требований.</w:t>
      </w:r>
    </w:p>
    <w:p w:rsidR="007159E6" w:rsidRPr="007159E6" w:rsidRDefault="007159E6" w:rsidP="007159E6">
      <w:pPr>
        <w:ind w:firstLine="708"/>
        <w:jc w:val="both"/>
        <w:rPr>
          <w:sz w:val="28"/>
          <w:szCs w:val="28"/>
        </w:rPr>
      </w:pPr>
      <w:r w:rsidRPr="007159E6">
        <w:rPr>
          <w:sz w:val="28"/>
          <w:szCs w:val="28"/>
        </w:rPr>
        <w:t>Надзорная деятельность</w:t>
      </w:r>
    </w:p>
    <w:p w:rsidR="007159E6" w:rsidRPr="007159E6" w:rsidRDefault="007159E6" w:rsidP="007159E6">
      <w:pPr>
        <w:ind w:firstLine="708"/>
        <w:jc w:val="both"/>
        <w:rPr>
          <w:sz w:val="28"/>
          <w:szCs w:val="28"/>
        </w:rPr>
      </w:pPr>
      <w:r w:rsidRPr="007159E6">
        <w:rPr>
          <w:sz w:val="28"/>
          <w:szCs w:val="28"/>
        </w:rPr>
        <w:t>промышленная безопасность</w:t>
      </w:r>
    </w:p>
    <w:p w:rsidR="007159E6" w:rsidRPr="007159E6" w:rsidRDefault="007159E6" w:rsidP="007159E6">
      <w:pPr>
        <w:ind w:firstLine="708"/>
        <w:jc w:val="both"/>
        <w:rPr>
          <w:sz w:val="28"/>
          <w:szCs w:val="28"/>
        </w:rPr>
      </w:pPr>
      <w:r w:rsidRPr="007159E6">
        <w:rPr>
          <w:sz w:val="28"/>
          <w:szCs w:val="28"/>
        </w:rPr>
        <w:t>12 месяцев 2019</w:t>
      </w:r>
    </w:p>
    <w:p w:rsidR="007159E6" w:rsidRPr="007159E6" w:rsidRDefault="007159E6" w:rsidP="007159E6">
      <w:pPr>
        <w:ind w:firstLine="708"/>
        <w:jc w:val="both"/>
        <w:rPr>
          <w:sz w:val="28"/>
          <w:szCs w:val="28"/>
        </w:rPr>
      </w:pPr>
      <w:r w:rsidRPr="007159E6">
        <w:rPr>
          <w:sz w:val="28"/>
          <w:szCs w:val="28"/>
        </w:rPr>
        <w:t>Количес</w:t>
      </w:r>
      <w:r>
        <w:rPr>
          <w:sz w:val="28"/>
          <w:szCs w:val="28"/>
        </w:rPr>
        <w:t xml:space="preserve">тво проверок/нарушений, из них: </w:t>
      </w:r>
      <w:r w:rsidRPr="007159E6">
        <w:rPr>
          <w:sz w:val="28"/>
          <w:szCs w:val="28"/>
        </w:rPr>
        <w:t>455/13631</w:t>
      </w:r>
    </w:p>
    <w:p w:rsidR="007159E6" w:rsidRPr="007159E6" w:rsidRDefault="007159E6" w:rsidP="007159E6">
      <w:pPr>
        <w:ind w:firstLine="708"/>
        <w:jc w:val="both"/>
        <w:rPr>
          <w:sz w:val="28"/>
          <w:szCs w:val="28"/>
        </w:rPr>
      </w:pPr>
      <w:r>
        <w:rPr>
          <w:sz w:val="28"/>
          <w:szCs w:val="28"/>
        </w:rPr>
        <w:t xml:space="preserve">Плановые: </w:t>
      </w:r>
      <w:r w:rsidRPr="007159E6">
        <w:rPr>
          <w:sz w:val="28"/>
          <w:szCs w:val="28"/>
        </w:rPr>
        <w:t>63</w:t>
      </w:r>
    </w:p>
    <w:p w:rsidR="007159E6" w:rsidRPr="007159E6" w:rsidRDefault="007159E6" w:rsidP="007159E6">
      <w:pPr>
        <w:ind w:firstLine="708"/>
        <w:jc w:val="both"/>
        <w:rPr>
          <w:sz w:val="28"/>
          <w:szCs w:val="28"/>
        </w:rPr>
      </w:pPr>
      <w:r>
        <w:rPr>
          <w:sz w:val="28"/>
          <w:szCs w:val="28"/>
        </w:rPr>
        <w:t xml:space="preserve">Внеплановые, из них: </w:t>
      </w:r>
      <w:r w:rsidRPr="007159E6">
        <w:rPr>
          <w:sz w:val="28"/>
          <w:szCs w:val="28"/>
        </w:rPr>
        <w:t xml:space="preserve">388 </w:t>
      </w:r>
    </w:p>
    <w:p w:rsidR="007159E6" w:rsidRPr="007159E6" w:rsidRDefault="007159E6" w:rsidP="007159E6">
      <w:pPr>
        <w:ind w:firstLine="708"/>
        <w:jc w:val="both"/>
        <w:rPr>
          <w:sz w:val="28"/>
          <w:szCs w:val="28"/>
        </w:rPr>
      </w:pPr>
      <w:r>
        <w:rPr>
          <w:sz w:val="28"/>
          <w:szCs w:val="28"/>
        </w:rPr>
        <w:t xml:space="preserve">КВП: </w:t>
      </w:r>
      <w:r w:rsidRPr="007159E6">
        <w:rPr>
          <w:sz w:val="28"/>
          <w:szCs w:val="28"/>
        </w:rPr>
        <w:t>76</w:t>
      </w:r>
    </w:p>
    <w:p w:rsidR="007159E6" w:rsidRPr="007159E6" w:rsidRDefault="007159E6" w:rsidP="007159E6">
      <w:pPr>
        <w:ind w:firstLine="708"/>
        <w:jc w:val="both"/>
        <w:rPr>
          <w:sz w:val="28"/>
          <w:szCs w:val="28"/>
        </w:rPr>
      </w:pPr>
      <w:r w:rsidRPr="007159E6">
        <w:rPr>
          <w:sz w:val="28"/>
          <w:szCs w:val="28"/>
        </w:rPr>
        <w:t>Приемки сетей газораспределения и газопотребления, пуски в работу</w:t>
      </w:r>
      <w:r w:rsidRPr="007159E6">
        <w:rPr>
          <w:sz w:val="28"/>
          <w:szCs w:val="28"/>
        </w:rPr>
        <w:tab/>
        <w:t>301</w:t>
      </w:r>
    </w:p>
    <w:p w:rsidR="007159E6" w:rsidRPr="007159E6" w:rsidRDefault="007159E6" w:rsidP="007159E6">
      <w:pPr>
        <w:ind w:firstLine="708"/>
        <w:jc w:val="both"/>
        <w:rPr>
          <w:sz w:val="28"/>
          <w:szCs w:val="28"/>
        </w:rPr>
      </w:pPr>
      <w:r w:rsidRPr="007159E6">
        <w:rPr>
          <w:sz w:val="28"/>
          <w:szCs w:val="28"/>
        </w:rPr>
        <w:t>проверки по обращениям (мотивированным представлениям)</w:t>
      </w:r>
      <w:r w:rsidRPr="007159E6">
        <w:rPr>
          <w:sz w:val="28"/>
          <w:szCs w:val="28"/>
        </w:rPr>
        <w:tab/>
        <w:t>7</w:t>
      </w:r>
    </w:p>
    <w:p w:rsidR="007159E6" w:rsidRPr="007159E6" w:rsidRDefault="007159E6" w:rsidP="007159E6">
      <w:pPr>
        <w:ind w:firstLine="708"/>
        <w:jc w:val="both"/>
        <w:rPr>
          <w:sz w:val="28"/>
          <w:szCs w:val="28"/>
        </w:rPr>
      </w:pPr>
      <w:r w:rsidRPr="007159E6">
        <w:rPr>
          <w:sz w:val="28"/>
          <w:szCs w:val="28"/>
        </w:rPr>
        <w:t xml:space="preserve">на основании приказов Ростехнадзора, изданных в соответствии </w:t>
      </w:r>
      <w:r w:rsidR="00556AFF">
        <w:rPr>
          <w:sz w:val="28"/>
          <w:szCs w:val="28"/>
        </w:rPr>
        <w:br/>
      </w:r>
      <w:r w:rsidRPr="007159E6">
        <w:rPr>
          <w:sz w:val="28"/>
          <w:szCs w:val="28"/>
        </w:rPr>
        <w:t>с поручением Правительства РФ</w:t>
      </w:r>
      <w:r w:rsidRPr="007159E6">
        <w:rPr>
          <w:sz w:val="28"/>
          <w:szCs w:val="28"/>
        </w:rPr>
        <w:tab/>
        <w:t>4</w:t>
      </w:r>
    </w:p>
    <w:p w:rsidR="007159E6" w:rsidRPr="007159E6" w:rsidRDefault="007159E6" w:rsidP="007159E6">
      <w:pPr>
        <w:ind w:firstLine="708"/>
        <w:jc w:val="both"/>
        <w:rPr>
          <w:sz w:val="28"/>
          <w:szCs w:val="28"/>
        </w:rPr>
      </w:pPr>
      <w:r w:rsidRPr="007159E6">
        <w:rPr>
          <w:sz w:val="28"/>
          <w:szCs w:val="28"/>
        </w:rPr>
        <w:t>Постоянный надзор</w:t>
      </w:r>
      <w:r w:rsidRPr="007159E6">
        <w:rPr>
          <w:sz w:val="28"/>
          <w:szCs w:val="28"/>
        </w:rPr>
        <w:tab/>
        <w:t>4</w:t>
      </w:r>
    </w:p>
    <w:p w:rsidR="007159E6" w:rsidRPr="007159E6" w:rsidRDefault="007159E6" w:rsidP="007159E6">
      <w:pPr>
        <w:ind w:firstLine="708"/>
        <w:jc w:val="both"/>
        <w:rPr>
          <w:sz w:val="28"/>
          <w:szCs w:val="28"/>
        </w:rPr>
      </w:pPr>
      <w:r w:rsidRPr="007159E6">
        <w:rPr>
          <w:sz w:val="28"/>
          <w:szCs w:val="28"/>
        </w:rPr>
        <w:t xml:space="preserve">Количество административных наказаний, из них </w:t>
      </w:r>
      <w:r w:rsidRPr="007159E6">
        <w:rPr>
          <w:sz w:val="28"/>
          <w:szCs w:val="28"/>
        </w:rPr>
        <w:tab/>
        <w:t>158</w:t>
      </w:r>
    </w:p>
    <w:p w:rsidR="007159E6" w:rsidRPr="007159E6" w:rsidRDefault="007159E6" w:rsidP="007159E6">
      <w:pPr>
        <w:ind w:firstLine="708"/>
        <w:jc w:val="both"/>
        <w:rPr>
          <w:sz w:val="28"/>
          <w:szCs w:val="28"/>
        </w:rPr>
      </w:pPr>
      <w:r w:rsidRPr="007159E6">
        <w:rPr>
          <w:sz w:val="28"/>
          <w:szCs w:val="28"/>
        </w:rPr>
        <w:t>административное приостановление деятельности</w:t>
      </w:r>
      <w:r w:rsidRPr="007159E6">
        <w:rPr>
          <w:sz w:val="28"/>
          <w:szCs w:val="28"/>
        </w:rPr>
        <w:tab/>
        <w:t>3</w:t>
      </w:r>
    </w:p>
    <w:p w:rsidR="007159E6" w:rsidRPr="007159E6" w:rsidRDefault="007159E6" w:rsidP="007159E6">
      <w:pPr>
        <w:ind w:firstLine="708"/>
        <w:jc w:val="both"/>
        <w:rPr>
          <w:sz w:val="28"/>
          <w:szCs w:val="28"/>
        </w:rPr>
      </w:pPr>
      <w:r w:rsidRPr="007159E6">
        <w:rPr>
          <w:sz w:val="28"/>
          <w:szCs w:val="28"/>
        </w:rPr>
        <w:t xml:space="preserve">штрафы/ предупреждения, из них </w:t>
      </w:r>
      <w:r w:rsidRPr="007159E6">
        <w:rPr>
          <w:sz w:val="28"/>
          <w:szCs w:val="28"/>
        </w:rPr>
        <w:tab/>
        <w:t>121/34</w:t>
      </w:r>
    </w:p>
    <w:p w:rsidR="007159E6" w:rsidRPr="007159E6" w:rsidRDefault="007159E6" w:rsidP="007159E6">
      <w:pPr>
        <w:ind w:firstLine="708"/>
        <w:jc w:val="both"/>
        <w:rPr>
          <w:sz w:val="28"/>
          <w:szCs w:val="28"/>
        </w:rPr>
      </w:pPr>
      <w:r w:rsidRPr="007159E6">
        <w:rPr>
          <w:sz w:val="28"/>
          <w:szCs w:val="28"/>
        </w:rPr>
        <w:t>на физических лиц</w:t>
      </w:r>
      <w:r w:rsidRPr="007159E6">
        <w:rPr>
          <w:sz w:val="28"/>
          <w:szCs w:val="28"/>
        </w:rPr>
        <w:tab/>
        <w:t>1/0</w:t>
      </w:r>
    </w:p>
    <w:p w:rsidR="007159E6" w:rsidRPr="007159E6" w:rsidRDefault="007159E6" w:rsidP="007159E6">
      <w:pPr>
        <w:ind w:firstLine="708"/>
        <w:jc w:val="both"/>
        <w:rPr>
          <w:sz w:val="28"/>
          <w:szCs w:val="28"/>
        </w:rPr>
      </w:pPr>
      <w:r w:rsidRPr="007159E6">
        <w:rPr>
          <w:sz w:val="28"/>
          <w:szCs w:val="28"/>
        </w:rPr>
        <w:t>на должностных лиц</w:t>
      </w:r>
      <w:r w:rsidRPr="007159E6">
        <w:rPr>
          <w:sz w:val="28"/>
          <w:szCs w:val="28"/>
        </w:rPr>
        <w:tab/>
        <w:t>66/18</w:t>
      </w:r>
    </w:p>
    <w:p w:rsidR="007159E6" w:rsidRPr="007159E6" w:rsidRDefault="007159E6" w:rsidP="007159E6">
      <w:pPr>
        <w:ind w:firstLine="708"/>
        <w:jc w:val="both"/>
        <w:rPr>
          <w:sz w:val="28"/>
          <w:szCs w:val="28"/>
        </w:rPr>
      </w:pPr>
      <w:r w:rsidRPr="007159E6">
        <w:rPr>
          <w:sz w:val="28"/>
          <w:szCs w:val="28"/>
        </w:rPr>
        <w:t>на юридических лиц</w:t>
      </w:r>
      <w:r w:rsidRPr="007159E6">
        <w:rPr>
          <w:sz w:val="28"/>
          <w:szCs w:val="28"/>
        </w:rPr>
        <w:tab/>
        <w:t>54/16</w:t>
      </w:r>
    </w:p>
    <w:p w:rsidR="007159E6" w:rsidRPr="007159E6" w:rsidRDefault="007159E6" w:rsidP="007159E6">
      <w:pPr>
        <w:ind w:firstLine="708"/>
        <w:jc w:val="both"/>
        <w:rPr>
          <w:sz w:val="28"/>
          <w:szCs w:val="28"/>
        </w:rPr>
      </w:pPr>
      <w:r w:rsidRPr="007159E6">
        <w:rPr>
          <w:sz w:val="28"/>
          <w:szCs w:val="28"/>
        </w:rPr>
        <w:t>Сумма наложенных штрафов (тыс.руб.)</w:t>
      </w:r>
      <w:r w:rsidRPr="007159E6">
        <w:rPr>
          <w:sz w:val="28"/>
          <w:szCs w:val="28"/>
        </w:rPr>
        <w:tab/>
        <w:t>16302,000</w:t>
      </w:r>
    </w:p>
    <w:p w:rsidR="007159E6" w:rsidRPr="007159E6" w:rsidRDefault="007159E6" w:rsidP="007159E6">
      <w:pPr>
        <w:ind w:firstLine="708"/>
        <w:jc w:val="both"/>
        <w:rPr>
          <w:sz w:val="28"/>
          <w:szCs w:val="28"/>
        </w:rPr>
      </w:pPr>
      <w:r w:rsidRPr="007159E6">
        <w:rPr>
          <w:sz w:val="28"/>
          <w:szCs w:val="28"/>
        </w:rPr>
        <w:t>Снижено, отменено судом</w:t>
      </w:r>
      <w:r w:rsidRPr="007159E6">
        <w:rPr>
          <w:sz w:val="28"/>
          <w:szCs w:val="28"/>
        </w:rPr>
        <w:tab/>
        <w:t>5600,000</w:t>
      </w:r>
    </w:p>
    <w:p w:rsidR="007159E6" w:rsidRPr="007159E6" w:rsidRDefault="007159E6" w:rsidP="007159E6">
      <w:pPr>
        <w:ind w:firstLine="708"/>
        <w:jc w:val="both"/>
        <w:rPr>
          <w:sz w:val="28"/>
          <w:szCs w:val="28"/>
        </w:rPr>
      </w:pPr>
      <w:r w:rsidRPr="007159E6">
        <w:rPr>
          <w:sz w:val="28"/>
          <w:szCs w:val="28"/>
        </w:rPr>
        <w:t>Направлено в ФССП на принудительное исполнение</w:t>
      </w:r>
      <w:r w:rsidRPr="007159E6">
        <w:rPr>
          <w:sz w:val="28"/>
          <w:szCs w:val="28"/>
        </w:rPr>
        <w:tab/>
        <w:t>1820,000</w:t>
      </w:r>
    </w:p>
    <w:p w:rsidR="007159E6" w:rsidRPr="007159E6" w:rsidRDefault="007159E6" w:rsidP="007159E6">
      <w:pPr>
        <w:ind w:firstLine="708"/>
        <w:jc w:val="both"/>
        <w:rPr>
          <w:sz w:val="28"/>
          <w:szCs w:val="28"/>
        </w:rPr>
      </w:pPr>
      <w:r w:rsidRPr="007159E6">
        <w:rPr>
          <w:sz w:val="28"/>
          <w:szCs w:val="28"/>
        </w:rPr>
        <w:t>Взыскано штрафов</w:t>
      </w:r>
      <w:r w:rsidRPr="007159E6">
        <w:rPr>
          <w:sz w:val="28"/>
          <w:szCs w:val="28"/>
        </w:rPr>
        <w:tab/>
        <w:t>8482,000</w:t>
      </w:r>
    </w:p>
    <w:p w:rsidR="007159E6" w:rsidRPr="007159E6" w:rsidRDefault="007159E6" w:rsidP="007159E6">
      <w:pPr>
        <w:ind w:firstLine="708"/>
        <w:jc w:val="both"/>
        <w:rPr>
          <w:sz w:val="28"/>
          <w:szCs w:val="28"/>
        </w:rPr>
      </w:pPr>
      <w:r w:rsidRPr="007159E6">
        <w:rPr>
          <w:sz w:val="28"/>
          <w:szCs w:val="28"/>
        </w:rPr>
        <w:t>Срок добровольной оплаты не истек</w:t>
      </w:r>
      <w:r w:rsidRPr="007159E6">
        <w:rPr>
          <w:sz w:val="28"/>
          <w:szCs w:val="28"/>
        </w:rPr>
        <w:tab/>
        <w:t>400,000</w:t>
      </w:r>
    </w:p>
    <w:p w:rsidR="007159E6" w:rsidRPr="007159E6" w:rsidRDefault="007159E6" w:rsidP="007159E6">
      <w:pPr>
        <w:ind w:firstLine="708"/>
        <w:jc w:val="both"/>
        <w:rPr>
          <w:sz w:val="28"/>
          <w:szCs w:val="28"/>
        </w:rPr>
      </w:pPr>
      <w:r w:rsidRPr="007159E6">
        <w:rPr>
          <w:sz w:val="28"/>
          <w:szCs w:val="28"/>
        </w:rPr>
        <w:t>Примечание: 1  Количество нарушений на 1 проверку в 2019 составляет 8,8</w:t>
      </w:r>
    </w:p>
    <w:p w:rsidR="007159E6" w:rsidRPr="007159E6" w:rsidRDefault="007159E6" w:rsidP="007159E6">
      <w:pPr>
        <w:ind w:firstLine="708"/>
        <w:jc w:val="both"/>
        <w:rPr>
          <w:sz w:val="28"/>
          <w:szCs w:val="28"/>
        </w:rPr>
      </w:pPr>
      <w:r w:rsidRPr="007159E6">
        <w:rPr>
          <w:sz w:val="28"/>
          <w:szCs w:val="28"/>
        </w:rPr>
        <w:t xml:space="preserve">За неуплату административных штрафов в добровольном порядке </w:t>
      </w:r>
    </w:p>
    <w:p w:rsidR="007159E6" w:rsidRPr="007159E6" w:rsidRDefault="007159E6" w:rsidP="007159E6">
      <w:pPr>
        <w:ind w:firstLine="708"/>
        <w:jc w:val="both"/>
        <w:rPr>
          <w:sz w:val="28"/>
          <w:szCs w:val="28"/>
        </w:rPr>
      </w:pPr>
      <w:r w:rsidRPr="007159E6">
        <w:rPr>
          <w:sz w:val="28"/>
          <w:szCs w:val="28"/>
        </w:rPr>
        <w:t>в отношении 2 юридических лиц и 1 должностного лица судом вынесены постановления о привлечении к административной ответственности, предусмотренной частью 1 статьи 20.25 КоАП РФ.</w:t>
      </w:r>
    </w:p>
    <w:p w:rsidR="007159E6" w:rsidRPr="007159E6" w:rsidRDefault="007159E6" w:rsidP="007159E6">
      <w:pPr>
        <w:ind w:firstLine="708"/>
        <w:jc w:val="both"/>
        <w:rPr>
          <w:sz w:val="28"/>
          <w:szCs w:val="28"/>
        </w:rPr>
      </w:pPr>
      <w:r w:rsidRPr="007159E6">
        <w:rPr>
          <w:sz w:val="28"/>
          <w:szCs w:val="28"/>
        </w:rPr>
        <w:t>Мероприятия, предусмотренные планом работы отдела в указанный период выполнены полностью.</w:t>
      </w:r>
    </w:p>
    <w:p w:rsidR="007159E6" w:rsidRPr="007159E6" w:rsidRDefault="007159E6" w:rsidP="007159E6">
      <w:pPr>
        <w:ind w:firstLine="708"/>
        <w:jc w:val="both"/>
        <w:rPr>
          <w:sz w:val="28"/>
          <w:szCs w:val="28"/>
        </w:rPr>
      </w:pPr>
      <w:r w:rsidRPr="007159E6">
        <w:rPr>
          <w:sz w:val="28"/>
          <w:szCs w:val="28"/>
        </w:rPr>
        <w:t xml:space="preserve">4. Основные проблемы, связанные с обеспечением безопасности </w:t>
      </w:r>
      <w:r w:rsidR="00556AFF">
        <w:rPr>
          <w:sz w:val="28"/>
          <w:szCs w:val="28"/>
        </w:rPr>
        <w:br/>
      </w:r>
      <w:r w:rsidRPr="007159E6">
        <w:rPr>
          <w:sz w:val="28"/>
          <w:szCs w:val="28"/>
        </w:rPr>
        <w:t>и противоаварийной устойчивости поднадзорных предприятий</w:t>
      </w:r>
    </w:p>
    <w:p w:rsidR="007159E6" w:rsidRPr="007159E6" w:rsidRDefault="007159E6" w:rsidP="007159E6">
      <w:pPr>
        <w:ind w:firstLine="708"/>
        <w:jc w:val="both"/>
        <w:rPr>
          <w:sz w:val="28"/>
          <w:szCs w:val="28"/>
        </w:rPr>
      </w:pPr>
    </w:p>
    <w:p w:rsidR="007159E6" w:rsidRPr="007159E6" w:rsidRDefault="007159E6" w:rsidP="007159E6">
      <w:pPr>
        <w:ind w:firstLine="708"/>
        <w:jc w:val="both"/>
        <w:rPr>
          <w:sz w:val="28"/>
          <w:szCs w:val="28"/>
        </w:rPr>
      </w:pPr>
      <w:r w:rsidRPr="007159E6">
        <w:rPr>
          <w:sz w:val="28"/>
          <w:szCs w:val="28"/>
        </w:rPr>
        <w:t xml:space="preserve">По прежнему основной проблемой по обеспечению противоаварийной устойчивости на поднадзорных опасных производственных объектах является износ оборудования, сроки замены оборудования на новое явно недостаточны </w:t>
      </w:r>
    </w:p>
    <w:p w:rsidR="007159E6" w:rsidRPr="007159E6" w:rsidRDefault="007159E6" w:rsidP="007159E6">
      <w:pPr>
        <w:ind w:firstLine="708"/>
        <w:jc w:val="both"/>
        <w:rPr>
          <w:sz w:val="28"/>
          <w:szCs w:val="28"/>
        </w:rPr>
      </w:pPr>
      <w:r w:rsidRPr="007159E6">
        <w:rPr>
          <w:sz w:val="28"/>
          <w:szCs w:val="28"/>
        </w:rPr>
        <w:t xml:space="preserve">и являются следствием подхода так называемого эффективного управления, при котором минимизация затрат производится за счет минимизации расходов, направленных на модернизацию производства, а также за счет массовых сокращений работников, осуществляющих эксплуатацию ТУ на ОПО. Подобный подход приводит также к необоснованному сокращению объемов </w:t>
      </w:r>
    </w:p>
    <w:p w:rsidR="007159E6" w:rsidRPr="007159E6" w:rsidRDefault="007159E6" w:rsidP="007159E6">
      <w:pPr>
        <w:ind w:firstLine="708"/>
        <w:jc w:val="both"/>
        <w:rPr>
          <w:sz w:val="28"/>
          <w:szCs w:val="28"/>
        </w:rPr>
      </w:pPr>
      <w:r w:rsidRPr="007159E6">
        <w:rPr>
          <w:sz w:val="28"/>
          <w:szCs w:val="28"/>
        </w:rPr>
        <w:t xml:space="preserve">и несоблюдению сроков планово-предупредительных ремонтов оборудования, </w:t>
      </w:r>
    </w:p>
    <w:p w:rsidR="007159E6" w:rsidRPr="007159E6" w:rsidRDefault="007159E6" w:rsidP="007159E6">
      <w:pPr>
        <w:ind w:firstLine="708"/>
        <w:jc w:val="both"/>
        <w:rPr>
          <w:sz w:val="28"/>
          <w:szCs w:val="28"/>
        </w:rPr>
      </w:pPr>
      <w:r w:rsidRPr="007159E6">
        <w:rPr>
          <w:sz w:val="28"/>
          <w:szCs w:val="28"/>
        </w:rPr>
        <w:t>на пример:</w:t>
      </w:r>
    </w:p>
    <w:p w:rsidR="007159E6" w:rsidRPr="007159E6" w:rsidRDefault="007159E6" w:rsidP="007159E6">
      <w:pPr>
        <w:ind w:firstLine="708"/>
        <w:jc w:val="both"/>
        <w:rPr>
          <w:sz w:val="28"/>
          <w:szCs w:val="28"/>
        </w:rPr>
      </w:pPr>
      <w:r w:rsidRPr="007159E6">
        <w:rPr>
          <w:sz w:val="28"/>
          <w:szCs w:val="28"/>
        </w:rPr>
        <w:t>средний физический износ основных фондов объектов газоснабжения составляет:</w:t>
      </w:r>
    </w:p>
    <w:p w:rsidR="007159E6" w:rsidRPr="007159E6" w:rsidRDefault="007159E6" w:rsidP="007159E6">
      <w:pPr>
        <w:ind w:firstLine="708"/>
        <w:jc w:val="both"/>
        <w:rPr>
          <w:sz w:val="28"/>
          <w:szCs w:val="28"/>
        </w:rPr>
      </w:pPr>
      <w:r w:rsidRPr="007159E6">
        <w:rPr>
          <w:sz w:val="28"/>
          <w:szCs w:val="28"/>
        </w:rPr>
        <w:t>-</w:t>
      </w:r>
      <w:r w:rsidRPr="007159E6">
        <w:rPr>
          <w:sz w:val="28"/>
          <w:szCs w:val="28"/>
        </w:rPr>
        <w:tab/>
        <w:t>для газопроводов 65 – 85% для г. Смоленска, 40 – 50% для районов области;</w:t>
      </w:r>
    </w:p>
    <w:p w:rsidR="007159E6" w:rsidRPr="007159E6" w:rsidRDefault="007159E6" w:rsidP="007159E6">
      <w:pPr>
        <w:ind w:firstLine="708"/>
        <w:jc w:val="both"/>
        <w:rPr>
          <w:sz w:val="28"/>
          <w:szCs w:val="28"/>
        </w:rPr>
      </w:pPr>
      <w:r w:rsidRPr="007159E6">
        <w:rPr>
          <w:sz w:val="28"/>
          <w:szCs w:val="28"/>
        </w:rPr>
        <w:t>-</w:t>
      </w:r>
      <w:r w:rsidRPr="007159E6">
        <w:rPr>
          <w:sz w:val="28"/>
          <w:szCs w:val="28"/>
        </w:rPr>
        <w:tab/>
        <w:t>для ГНС, АГЗС 70 – 90%;</w:t>
      </w:r>
    </w:p>
    <w:p w:rsidR="007159E6" w:rsidRPr="007159E6" w:rsidRDefault="007159E6" w:rsidP="007159E6">
      <w:pPr>
        <w:ind w:firstLine="708"/>
        <w:jc w:val="both"/>
        <w:rPr>
          <w:sz w:val="28"/>
          <w:szCs w:val="28"/>
        </w:rPr>
      </w:pPr>
      <w:r w:rsidRPr="007159E6">
        <w:rPr>
          <w:sz w:val="28"/>
          <w:szCs w:val="28"/>
        </w:rPr>
        <w:t>-</w:t>
      </w:r>
      <w:r w:rsidRPr="007159E6">
        <w:rPr>
          <w:sz w:val="28"/>
          <w:szCs w:val="28"/>
        </w:rPr>
        <w:tab/>
        <w:t>для котельных 30 – 75%;</w:t>
      </w:r>
    </w:p>
    <w:p w:rsidR="007159E6" w:rsidRPr="007159E6" w:rsidRDefault="007159E6" w:rsidP="007159E6">
      <w:pPr>
        <w:ind w:firstLine="708"/>
        <w:jc w:val="both"/>
        <w:rPr>
          <w:sz w:val="28"/>
          <w:szCs w:val="28"/>
        </w:rPr>
      </w:pPr>
      <w:r w:rsidRPr="007159E6">
        <w:rPr>
          <w:sz w:val="28"/>
          <w:szCs w:val="28"/>
        </w:rPr>
        <w:t>-</w:t>
      </w:r>
      <w:r w:rsidRPr="007159E6">
        <w:rPr>
          <w:sz w:val="28"/>
          <w:szCs w:val="28"/>
        </w:rPr>
        <w:tab/>
        <w:t>ТЭЦ, ГРЭС 70 – 85%.</w:t>
      </w:r>
    </w:p>
    <w:p w:rsidR="007159E6" w:rsidRPr="007159E6" w:rsidRDefault="007159E6" w:rsidP="007159E6">
      <w:pPr>
        <w:ind w:firstLine="708"/>
        <w:jc w:val="both"/>
        <w:rPr>
          <w:sz w:val="28"/>
          <w:szCs w:val="28"/>
        </w:rPr>
      </w:pPr>
      <w:r w:rsidRPr="007159E6">
        <w:rPr>
          <w:sz w:val="28"/>
          <w:szCs w:val="28"/>
        </w:rPr>
        <w:t xml:space="preserve">Однако, износ газового оборудования отдельных котельных составляет </w:t>
      </w:r>
    </w:p>
    <w:p w:rsidR="007159E6" w:rsidRPr="007159E6" w:rsidRDefault="007159E6" w:rsidP="007159E6">
      <w:pPr>
        <w:ind w:firstLine="708"/>
        <w:jc w:val="both"/>
        <w:rPr>
          <w:sz w:val="28"/>
          <w:szCs w:val="28"/>
        </w:rPr>
      </w:pPr>
      <w:r w:rsidRPr="007159E6">
        <w:rPr>
          <w:sz w:val="28"/>
          <w:szCs w:val="28"/>
        </w:rPr>
        <w:t>75 – 95% и они эксплуатируются 25 – 30 лет практически без капитального ремонта. Замена изношенных основных фондов осуществляется крайне медленными темпами.</w:t>
      </w:r>
    </w:p>
    <w:p w:rsidR="007159E6" w:rsidRPr="007159E6" w:rsidRDefault="007159E6" w:rsidP="00556AFF">
      <w:pPr>
        <w:ind w:firstLine="708"/>
        <w:jc w:val="both"/>
        <w:rPr>
          <w:sz w:val="28"/>
          <w:szCs w:val="28"/>
        </w:rPr>
      </w:pPr>
      <w:r w:rsidRPr="007159E6">
        <w:rPr>
          <w:sz w:val="28"/>
          <w:szCs w:val="28"/>
        </w:rPr>
        <w:t xml:space="preserve">В настоящее время актуален </w:t>
      </w:r>
      <w:r w:rsidR="00556AFF">
        <w:rPr>
          <w:sz w:val="28"/>
          <w:szCs w:val="28"/>
        </w:rPr>
        <w:t xml:space="preserve">вопрос об организации обучения </w:t>
      </w:r>
      <w:r w:rsidR="00556AFF">
        <w:rPr>
          <w:sz w:val="28"/>
          <w:szCs w:val="28"/>
        </w:rPr>
        <w:br/>
      </w:r>
      <w:r w:rsidRPr="007159E6">
        <w:rPr>
          <w:sz w:val="28"/>
          <w:szCs w:val="28"/>
        </w:rPr>
        <w:t>и обязательной аттестации ИТР в связи с отсутствием в техническом регламенте Таможенного союза требований к их</w:t>
      </w:r>
      <w:r w:rsidR="00556AFF">
        <w:rPr>
          <w:sz w:val="28"/>
          <w:szCs w:val="28"/>
        </w:rPr>
        <w:t xml:space="preserve"> квалификации, и как следствие -</w:t>
      </w:r>
      <w:r w:rsidRPr="007159E6">
        <w:rPr>
          <w:sz w:val="28"/>
          <w:szCs w:val="28"/>
        </w:rPr>
        <w:t xml:space="preserve"> отсутствие персональной ответственности за безопасную эксплуатацию лифтов.</w:t>
      </w:r>
    </w:p>
    <w:p w:rsidR="007159E6" w:rsidRPr="007159E6" w:rsidRDefault="007159E6" w:rsidP="007159E6">
      <w:pPr>
        <w:ind w:firstLine="708"/>
        <w:jc w:val="both"/>
        <w:rPr>
          <w:sz w:val="28"/>
          <w:szCs w:val="28"/>
        </w:rPr>
      </w:pPr>
      <w:r w:rsidRPr="007159E6">
        <w:rPr>
          <w:sz w:val="28"/>
          <w:szCs w:val="28"/>
        </w:rPr>
        <w:t xml:space="preserve">Не определен федеральный орган исполнительной власти, осуществляющий контроль (надзор) за соблюдением требований Правил организации и содержания лифтов, подъемных платформ для инвалидов, пассажирских конвейеров (движущихся пешеходных дорожек) и эскалаторов, </w:t>
      </w:r>
      <w:r w:rsidR="00556AFF">
        <w:rPr>
          <w:sz w:val="28"/>
          <w:szCs w:val="28"/>
        </w:rPr>
        <w:br/>
      </w:r>
      <w:r w:rsidRPr="007159E6">
        <w:rPr>
          <w:sz w:val="28"/>
          <w:szCs w:val="28"/>
        </w:rPr>
        <w:t xml:space="preserve">за исключением эскалаторов </w:t>
      </w:r>
    </w:p>
    <w:p w:rsidR="007159E6" w:rsidRPr="007159E6" w:rsidRDefault="007159E6" w:rsidP="007159E6">
      <w:pPr>
        <w:ind w:firstLine="708"/>
        <w:jc w:val="both"/>
        <w:rPr>
          <w:sz w:val="28"/>
          <w:szCs w:val="28"/>
        </w:rPr>
      </w:pPr>
      <w:r w:rsidRPr="007159E6">
        <w:rPr>
          <w:sz w:val="28"/>
          <w:szCs w:val="28"/>
        </w:rPr>
        <w:t>в метрополитенах, утвержденных постановлением Правительства Российской Федерации от 24 июня 2017 г. № 743.</w:t>
      </w:r>
    </w:p>
    <w:p w:rsidR="007159E6" w:rsidRPr="007159E6" w:rsidRDefault="007159E6" w:rsidP="007159E6">
      <w:pPr>
        <w:ind w:firstLine="708"/>
        <w:jc w:val="both"/>
        <w:rPr>
          <w:sz w:val="28"/>
          <w:szCs w:val="28"/>
        </w:rPr>
      </w:pPr>
      <w:r w:rsidRPr="007159E6">
        <w:rPr>
          <w:sz w:val="28"/>
          <w:szCs w:val="28"/>
        </w:rPr>
        <w:t>При осуществлении государственного контроля (надзора) за соблюдением требований технического регламента Таможенного союза «Безопасность лифтов» возникают следующие проблемные вопросы:</w:t>
      </w:r>
    </w:p>
    <w:p w:rsidR="007159E6" w:rsidRPr="007159E6" w:rsidRDefault="007159E6" w:rsidP="007159E6">
      <w:pPr>
        <w:ind w:firstLine="708"/>
        <w:jc w:val="both"/>
        <w:rPr>
          <w:sz w:val="28"/>
          <w:szCs w:val="28"/>
        </w:rPr>
      </w:pPr>
      <w:r w:rsidRPr="007159E6">
        <w:rPr>
          <w:sz w:val="28"/>
          <w:szCs w:val="28"/>
        </w:rPr>
        <w:t xml:space="preserve">- не предусмотрены полномочия Ростехнадзора в части проведения проверок организаций, выполняющих работы по техническому обслуживанию </w:t>
      </w:r>
      <w:r w:rsidR="00556AFF">
        <w:rPr>
          <w:sz w:val="28"/>
          <w:szCs w:val="28"/>
        </w:rPr>
        <w:br/>
      </w:r>
      <w:r w:rsidRPr="007159E6">
        <w:rPr>
          <w:sz w:val="28"/>
          <w:szCs w:val="28"/>
        </w:rPr>
        <w:t xml:space="preserve">и ремонту опасных объектов, а также осуществляющих оценку их технического состояния в процессе эксплуатации с применением к ним мер административного воздействия; </w:t>
      </w:r>
    </w:p>
    <w:p w:rsidR="007159E6" w:rsidRPr="007159E6" w:rsidRDefault="007159E6" w:rsidP="007159E6">
      <w:pPr>
        <w:ind w:firstLine="708"/>
        <w:jc w:val="both"/>
        <w:rPr>
          <w:sz w:val="28"/>
          <w:szCs w:val="28"/>
        </w:rPr>
      </w:pPr>
      <w:r w:rsidRPr="007159E6">
        <w:rPr>
          <w:sz w:val="28"/>
          <w:szCs w:val="28"/>
        </w:rPr>
        <w:t xml:space="preserve">- энергоснабжение лифтов должно производиться для электроприемников </w:t>
      </w:r>
    </w:p>
    <w:p w:rsidR="007159E6" w:rsidRPr="007159E6" w:rsidRDefault="007159E6" w:rsidP="007159E6">
      <w:pPr>
        <w:ind w:firstLine="708"/>
        <w:jc w:val="both"/>
        <w:rPr>
          <w:sz w:val="28"/>
          <w:szCs w:val="28"/>
        </w:rPr>
      </w:pPr>
      <w:r w:rsidRPr="007159E6">
        <w:rPr>
          <w:sz w:val="28"/>
          <w:szCs w:val="28"/>
        </w:rPr>
        <w:t>1 категории согласно пунктам 1.2.17 - 1.2.19  Правил устройства электроустановок, 7-е издание.), при этом электроснабжение лифтов, установленных в многоквартирных домах выполняется по 2 категории.</w:t>
      </w:r>
    </w:p>
    <w:p w:rsidR="007159E6" w:rsidRPr="007159E6" w:rsidRDefault="007159E6" w:rsidP="007159E6">
      <w:pPr>
        <w:ind w:firstLine="708"/>
        <w:jc w:val="both"/>
        <w:rPr>
          <w:sz w:val="28"/>
          <w:szCs w:val="28"/>
        </w:rPr>
      </w:pPr>
      <w:r w:rsidRPr="007159E6">
        <w:rPr>
          <w:sz w:val="28"/>
          <w:szCs w:val="28"/>
        </w:rPr>
        <w:t>5. В ходе подготовки к выступлению поступили вопросы.</w:t>
      </w:r>
    </w:p>
    <w:p w:rsidR="007159E6" w:rsidRPr="007159E6" w:rsidRDefault="007159E6" w:rsidP="007159E6">
      <w:pPr>
        <w:ind w:firstLine="708"/>
        <w:jc w:val="both"/>
        <w:rPr>
          <w:sz w:val="28"/>
          <w:szCs w:val="28"/>
        </w:rPr>
      </w:pPr>
      <w:r w:rsidRPr="007159E6">
        <w:rPr>
          <w:sz w:val="28"/>
          <w:szCs w:val="28"/>
        </w:rPr>
        <w:t>Вопрос: Какими документами необходимо руководствовать при проведении газоопасных работ?</w:t>
      </w:r>
    </w:p>
    <w:p w:rsidR="007159E6" w:rsidRPr="007159E6" w:rsidRDefault="007159E6" w:rsidP="007159E6">
      <w:pPr>
        <w:ind w:firstLine="708"/>
        <w:jc w:val="both"/>
        <w:rPr>
          <w:sz w:val="28"/>
          <w:szCs w:val="28"/>
        </w:rPr>
      </w:pPr>
      <w:r w:rsidRPr="007159E6">
        <w:rPr>
          <w:sz w:val="28"/>
          <w:szCs w:val="28"/>
        </w:rPr>
        <w:t xml:space="preserve">Ответ: Федеральными нормами и правилами в области промышленной безопасности «Правила безопасного ведения газоопасных, огневых и ремонтных работ», утвержденными приказом Федеральной службы по экологическому, технологическому и атомному надзору от 20 ноября 2017 г. № 485. Приказ вступил в силу 11 июня 2018 г., т.е. по истечении шести месяцев со дня его официального опубликования. Хотелось бы при этом отметить, что «Типовая инструкция по организации безопасного проведения газоопасных работ», утвержденная Госгортехнадзором СССР от 20 февраля 1985 г. утратила силу. Также обращаю внимание на то, что с вводом указанных Федеральных норм </w:t>
      </w:r>
    </w:p>
    <w:p w:rsidR="007159E6" w:rsidRPr="007159E6" w:rsidRDefault="007159E6" w:rsidP="007159E6">
      <w:pPr>
        <w:ind w:firstLine="708"/>
        <w:jc w:val="both"/>
        <w:rPr>
          <w:sz w:val="28"/>
          <w:szCs w:val="28"/>
        </w:rPr>
      </w:pPr>
      <w:r w:rsidRPr="007159E6">
        <w:rPr>
          <w:sz w:val="28"/>
          <w:szCs w:val="28"/>
        </w:rPr>
        <w:t>и правил изменился порядок разработки перечня газоопасных, нарядов-допусков, в части их согласования.</w:t>
      </w:r>
    </w:p>
    <w:p w:rsidR="007159E6" w:rsidRPr="007159E6" w:rsidRDefault="007159E6" w:rsidP="007159E6">
      <w:pPr>
        <w:ind w:firstLine="708"/>
        <w:jc w:val="both"/>
        <w:rPr>
          <w:sz w:val="28"/>
          <w:szCs w:val="28"/>
        </w:rPr>
      </w:pPr>
      <w:r w:rsidRPr="007159E6">
        <w:rPr>
          <w:sz w:val="28"/>
          <w:szCs w:val="28"/>
        </w:rPr>
        <w:t>Вопрос № 2</w:t>
      </w:r>
    </w:p>
    <w:p w:rsidR="007159E6" w:rsidRPr="007159E6" w:rsidRDefault="007159E6" w:rsidP="007159E6">
      <w:pPr>
        <w:ind w:firstLine="708"/>
        <w:jc w:val="both"/>
        <w:rPr>
          <w:sz w:val="28"/>
          <w:szCs w:val="28"/>
        </w:rPr>
      </w:pPr>
      <w:r w:rsidRPr="007159E6">
        <w:rPr>
          <w:sz w:val="28"/>
          <w:szCs w:val="28"/>
        </w:rPr>
        <w:t>Вопрос: Просим дать разъяснения о необходимости (отсутствии необходимости) предоставления экспертизы проектной документации на этапе приемки сетей газораспределения и газопотребления, в случае строительства, реконструкции объектов, предназначенных для транспортировки природного газа под давлением до 0,6 мегапаскаля включительно?</w:t>
      </w:r>
    </w:p>
    <w:p w:rsidR="007159E6" w:rsidRPr="007159E6" w:rsidRDefault="007159E6" w:rsidP="007159E6">
      <w:pPr>
        <w:ind w:firstLine="708"/>
        <w:jc w:val="both"/>
        <w:rPr>
          <w:sz w:val="28"/>
          <w:szCs w:val="28"/>
        </w:rPr>
      </w:pPr>
      <w:r w:rsidRPr="007159E6">
        <w:rPr>
          <w:sz w:val="28"/>
          <w:szCs w:val="28"/>
        </w:rPr>
        <w:t xml:space="preserve">Ответ: В соответствии с частью 3 статьи 49 Градостроительного кодекса Российской Федерации, экспертиза проектной документации не проводится </w:t>
      </w:r>
      <w:r w:rsidR="00556AFF">
        <w:rPr>
          <w:sz w:val="28"/>
          <w:szCs w:val="28"/>
        </w:rPr>
        <w:br/>
      </w:r>
      <w:r w:rsidRPr="007159E6">
        <w:rPr>
          <w:sz w:val="28"/>
          <w:szCs w:val="28"/>
        </w:rPr>
        <w:t>в случае,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w:t>
      </w:r>
    </w:p>
    <w:p w:rsidR="007159E6" w:rsidRPr="007159E6" w:rsidRDefault="007159E6" w:rsidP="007159E6">
      <w:pPr>
        <w:ind w:firstLine="708"/>
        <w:jc w:val="both"/>
        <w:rPr>
          <w:sz w:val="28"/>
          <w:szCs w:val="28"/>
        </w:rPr>
      </w:pPr>
      <w:r w:rsidRPr="007159E6">
        <w:rPr>
          <w:sz w:val="28"/>
          <w:szCs w:val="28"/>
        </w:rPr>
        <w:t xml:space="preserve">Согласно пункту 4.4 части 17 статьи 51 Градостроительного кодекса Российской Федерации в случае строительства, реконструкции объектов, предназначенных для транспортировки природного газа под давлением </w:t>
      </w:r>
      <w:r w:rsidR="00556AFF">
        <w:rPr>
          <w:sz w:val="28"/>
          <w:szCs w:val="28"/>
        </w:rPr>
        <w:br/>
      </w:r>
      <w:r w:rsidRPr="007159E6">
        <w:rPr>
          <w:sz w:val="28"/>
          <w:szCs w:val="28"/>
        </w:rPr>
        <w:t>до 0,6 мегапаскаля включительно выдача разрешения на строительство не требуется.</w:t>
      </w:r>
    </w:p>
    <w:p w:rsidR="007159E6" w:rsidRPr="007159E6" w:rsidRDefault="007159E6" w:rsidP="007159E6">
      <w:pPr>
        <w:ind w:firstLine="708"/>
        <w:jc w:val="both"/>
        <w:rPr>
          <w:sz w:val="28"/>
          <w:szCs w:val="28"/>
        </w:rPr>
      </w:pPr>
      <w:r w:rsidRPr="007159E6">
        <w:rPr>
          <w:sz w:val="28"/>
          <w:szCs w:val="28"/>
        </w:rPr>
        <w:t>В соответствии с пунктом 2 Технического регламента о безопасности сетей газораспределения и газопотребления, утвержденного постановлением Правительства РФ от 29 октября 2010 г. №870 (далее-Технический регламент), действие настоящего Технического регламента распространяется на сеть газораспределения и сеть газопотребления, а также на связанные с ними процессы проектирования (включая инженерные изыскания), строительства, реконструкции, монтажа, эксплуатации (включая техническое обслуживание, текущий ремонт), капитального ремонта, консервации и ликвидации.</w:t>
      </w:r>
    </w:p>
    <w:p w:rsidR="007159E6" w:rsidRPr="007159E6" w:rsidRDefault="007159E6" w:rsidP="007159E6">
      <w:pPr>
        <w:ind w:firstLine="708"/>
        <w:jc w:val="both"/>
        <w:rPr>
          <w:sz w:val="28"/>
          <w:szCs w:val="28"/>
        </w:rPr>
      </w:pPr>
      <w:r w:rsidRPr="007159E6">
        <w:rPr>
          <w:sz w:val="28"/>
          <w:szCs w:val="28"/>
        </w:rPr>
        <w:t xml:space="preserve">Согласно подпункту «а» пункта 88 Технического регламента, при проектировании (включая инженерные изыскания) сетей газораспределения </w:t>
      </w:r>
    </w:p>
    <w:p w:rsidR="007159E6" w:rsidRPr="007159E6" w:rsidRDefault="007159E6" w:rsidP="007159E6">
      <w:pPr>
        <w:ind w:firstLine="708"/>
        <w:jc w:val="both"/>
        <w:rPr>
          <w:sz w:val="28"/>
          <w:szCs w:val="28"/>
        </w:rPr>
      </w:pPr>
      <w:r w:rsidRPr="007159E6">
        <w:rPr>
          <w:sz w:val="28"/>
          <w:szCs w:val="28"/>
        </w:rPr>
        <w:t xml:space="preserve">и газопотребления оценка соответствия сети газораспределения и сети газопотребления требованиям Технического регламента осуществляется в форме экспертизы проектной документации и результатов инженерных изысканий </w:t>
      </w:r>
    </w:p>
    <w:p w:rsidR="007159E6" w:rsidRPr="007159E6" w:rsidRDefault="007159E6" w:rsidP="007159E6">
      <w:pPr>
        <w:ind w:firstLine="708"/>
        <w:jc w:val="both"/>
        <w:rPr>
          <w:sz w:val="28"/>
          <w:szCs w:val="28"/>
        </w:rPr>
      </w:pPr>
      <w:r w:rsidRPr="007159E6">
        <w:rPr>
          <w:sz w:val="28"/>
          <w:szCs w:val="28"/>
        </w:rPr>
        <w:t>в соответствии с законодательством о градостроительной деятельности.</w:t>
      </w:r>
    </w:p>
    <w:p w:rsidR="007159E6" w:rsidRPr="00B76C02" w:rsidRDefault="007159E6" w:rsidP="007159E6">
      <w:pPr>
        <w:ind w:firstLine="708"/>
        <w:jc w:val="both"/>
        <w:rPr>
          <w:sz w:val="28"/>
          <w:szCs w:val="28"/>
        </w:rPr>
      </w:pPr>
      <w:r w:rsidRPr="007159E6">
        <w:rPr>
          <w:sz w:val="28"/>
          <w:szCs w:val="28"/>
        </w:rPr>
        <w:t xml:space="preserve">На основании изложенного, при приемке объектов, предназначенных для транспортировки природного газа под давлением до 0,6 мегапаскаля включительно, для строительства, реконструкции которых в соответствии </w:t>
      </w:r>
      <w:r w:rsidR="00556AFF">
        <w:rPr>
          <w:sz w:val="28"/>
          <w:szCs w:val="28"/>
        </w:rPr>
        <w:br/>
      </w:r>
      <w:r w:rsidRPr="007159E6">
        <w:rPr>
          <w:sz w:val="28"/>
          <w:szCs w:val="28"/>
        </w:rPr>
        <w:t xml:space="preserve">с законодательством о градостроительной деятельности разрешение </w:t>
      </w:r>
      <w:r w:rsidR="00556AFF">
        <w:rPr>
          <w:sz w:val="28"/>
          <w:szCs w:val="28"/>
        </w:rPr>
        <w:br/>
      </w:r>
      <w:r w:rsidRPr="007159E6">
        <w:rPr>
          <w:sz w:val="28"/>
          <w:szCs w:val="28"/>
        </w:rPr>
        <w:t xml:space="preserve">на строительство не требуется, положительное заключение экспертизы </w:t>
      </w:r>
      <w:r w:rsidR="00556AFF">
        <w:rPr>
          <w:sz w:val="28"/>
          <w:szCs w:val="28"/>
        </w:rPr>
        <w:br/>
      </w:r>
      <w:r w:rsidRPr="007159E6">
        <w:rPr>
          <w:sz w:val="28"/>
          <w:szCs w:val="28"/>
        </w:rPr>
        <w:t>на проектную документацию не представляется.</w:t>
      </w:r>
    </w:p>
    <w:sectPr w:rsidR="007159E6" w:rsidRPr="00B76C02" w:rsidSect="00123024">
      <w:headerReference w:type="even" r:id="rId10"/>
      <w:headerReference w:type="default" r:id="rId11"/>
      <w:pgSz w:w="11906" w:h="16838"/>
      <w:pgMar w:top="851"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AFF" w:rsidRDefault="00556AFF" w:rsidP="008679FE">
      <w:r>
        <w:separator/>
      </w:r>
    </w:p>
  </w:endnote>
  <w:endnote w:type="continuationSeparator" w:id="0">
    <w:p w:rsidR="00556AFF" w:rsidRDefault="00556AFF" w:rsidP="00867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AFF" w:rsidRDefault="00556AFF" w:rsidP="008679FE">
      <w:r>
        <w:separator/>
      </w:r>
    </w:p>
  </w:footnote>
  <w:footnote w:type="continuationSeparator" w:id="0">
    <w:p w:rsidR="00556AFF" w:rsidRDefault="00556AFF" w:rsidP="008679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AFF" w:rsidRDefault="00556AFF">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56AFF" w:rsidRDefault="00556AF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AFF" w:rsidRDefault="00556AFF">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1C1292">
      <w:rPr>
        <w:rStyle w:val="a9"/>
        <w:noProof/>
      </w:rPr>
      <w:t>36</w:t>
    </w:r>
    <w:r>
      <w:rPr>
        <w:rStyle w:val="a9"/>
      </w:rPr>
      <w:fldChar w:fldCharType="end"/>
    </w:r>
  </w:p>
  <w:p w:rsidR="00556AFF" w:rsidRDefault="00556AFF">
    <w:pPr>
      <w:pStyle w:val="a7"/>
    </w:pPr>
  </w:p>
  <w:p w:rsidR="00556AFF" w:rsidRDefault="00556AF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361800"/>
    <w:multiLevelType w:val="hybridMultilevel"/>
    <w:tmpl w:val="63122A14"/>
    <w:lvl w:ilvl="0" w:tplc="F8CE972E">
      <w:start w:val="4141"/>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5B145C2F"/>
    <w:multiLevelType w:val="hybridMultilevel"/>
    <w:tmpl w:val="C5CEEAAC"/>
    <w:lvl w:ilvl="0" w:tplc="97B45EE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E74"/>
    <w:rsid w:val="000636D7"/>
    <w:rsid w:val="00123024"/>
    <w:rsid w:val="001C1292"/>
    <w:rsid w:val="00556AFF"/>
    <w:rsid w:val="007159E6"/>
    <w:rsid w:val="008679FE"/>
    <w:rsid w:val="0095730C"/>
    <w:rsid w:val="00AC6E74"/>
    <w:rsid w:val="00B76C02"/>
    <w:rsid w:val="00BE2393"/>
    <w:rsid w:val="00D03F53"/>
    <w:rsid w:val="00D55719"/>
    <w:rsid w:val="00FD56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E9DAA725-4FC8-4B76-A96E-9312040BF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39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E2393"/>
    <w:pPr>
      <w:jc w:val="both"/>
    </w:pPr>
  </w:style>
  <w:style w:type="character" w:customStyle="1" w:styleId="a4">
    <w:name w:val="Основной текст Знак"/>
    <w:basedOn w:val="a0"/>
    <w:link w:val="a3"/>
    <w:rsid w:val="00BE2393"/>
    <w:rPr>
      <w:rFonts w:ascii="Times New Roman" w:eastAsia="Times New Roman" w:hAnsi="Times New Roman" w:cs="Times New Roman"/>
      <w:sz w:val="24"/>
      <w:szCs w:val="24"/>
      <w:lang w:eastAsia="ru-RU"/>
    </w:rPr>
  </w:style>
  <w:style w:type="paragraph" w:styleId="a5">
    <w:name w:val="Body Text Indent"/>
    <w:basedOn w:val="a"/>
    <w:link w:val="a6"/>
    <w:rsid w:val="00BE2393"/>
    <w:pPr>
      <w:spacing w:line="360" w:lineRule="auto"/>
      <w:ind w:firstLine="720"/>
      <w:jc w:val="both"/>
    </w:pPr>
    <w:rPr>
      <w:rFonts w:ascii="Arial" w:hAnsi="Arial" w:cs="Arial"/>
      <w:sz w:val="28"/>
    </w:rPr>
  </w:style>
  <w:style w:type="character" w:customStyle="1" w:styleId="a6">
    <w:name w:val="Основной текст с отступом Знак"/>
    <w:basedOn w:val="a0"/>
    <w:link w:val="a5"/>
    <w:rsid w:val="00BE2393"/>
    <w:rPr>
      <w:rFonts w:ascii="Arial" w:eastAsia="Times New Roman" w:hAnsi="Arial" w:cs="Arial"/>
      <w:sz w:val="28"/>
      <w:szCs w:val="24"/>
      <w:lang w:eastAsia="ru-RU"/>
    </w:rPr>
  </w:style>
  <w:style w:type="paragraph" w:styleId="a7">
    <w:name w:val="header"/>
    <w:basedOn w:val="a"/>
    <w:link w:val="a8"/>
    <w:rsid w:val="00BE2393"/>
    <w:pPr>
      <w:tabs>
        <w:tab w:val="center" w:pos="4677"/>
        <w:tab w:val="right" w:pos="9355"/>
      </w:tabs>
    </w:pPr>
  </w:style>
  <w:style w:type="character" w:customStyle="1" w:styleId="a8">
    <w:name w:val="Верхний колонтитул Знак"/>
    <w:basedOn w:val="a0"/>
    <w:link w:val="a7"/>
    <w:rsid w:val="00BE2393"/>
    <w:rPr>
      <w:rFonts w:ascii="Times New Roman" w:eastAsia="Times New Roman" w:hAnsi="Times New Roman" w:cs="Times New Roman"/>
      <w:sz w:val="24"/>
      <w:szCs w:val="24"/>
      <w:lang w:eastAsia="ru-RU"/>
    </w:rPr>
  </w:style>
  <w:style w:type="character" w:styleId="a9">
    <w:name w:val="page number"/>
    <w:basedOn w:val="a0"/>
    <w:rsid w:val="00BE2393"/>
  </w:style>
  <w:style w:type="paragraph" w:styleId="3">
    <w:name w:val="Body Text 3"/>
    <w:basedOn w:val="a"/>
    <w:link w:val="30"/>
    <w:rsid w:val="00BE2393"/>
    <w:pPr>
      <w:spacing w:line="360" w:lineRule="auto"/>
      <w:jc w:val="both"/>
    </w:pPr>
    <w:rPr>
      <w:rFonts w:ascii="Arial" w:eastAsia="Arial" w:hAnsi="Arial" w:cs="Arial"/>
      <w:sz w:val="28"/>
      <w:szCs w:val="14"/>
    </w:rPr>
  </w:style>
  <w:style w:type="character" w:customStyle="1" w:styleId="30">
    <w:name w:val="Основной текст 3 Знак"/>
    <w:basedOn w:val="a0"/>
    <w:link w:val="3"/>
    <w:rsid w:val="00BE2393"/>
    <w:rPr>
      <w:rFonts w:ascii="Arial" w:eastAsia="Arial" w:hAnsi="Arial" w:cs="Arial"/>
      <w:sz w:val="28"/>
      <w:szCs w:val="14"/>
      <w:lang w:eastAsia="ru-RU"/>
    </w:rPr>
  </w:style>
  <w:style w:type="paragraph" w:styleId="31">
    <w:name w:val="Body Text Indent 3"/>
    <w:basedOn w:val="a"/>
    <w:link w:val="32"/>
    <w:rsid w:val="00BE2393"/>
    <w:pPr>
      <w:spacing w:line="360" w:lineRule="auto"/>
      <w:ind w:firstLine="720"/>
      <w:jc w:val="both"/>
    </w:pPr>
    <w:rPr>
      <w:rFonts w:ascii="Arial" w:hAnsi="Arial" w:cs="Arial"/>
      <w:color w:val="000000"/>
      <w:sz w:val="28"/>
    </w:rPr>
  </w:style>
  <w:style w:type="character" w:customStyle="1" w:styleId="32">
    <w:name w:val="Основной текст с отступом 3 Знак"/>
    <w:basedOn w:val="a0"/>
    <w:link w:val="31"/>
    <w:rsid w:val="00BE2393"/>
    <w:rPr>
      <w:rFonts w:ascii="Arial" w:eastAsia="Times New Roman" w:hAnsi="Arial" w:cs="Arial"/>
      <w:color w:val="000000"/>
      <w:sz w:val="28"/>
      <w:szCs w:val="24"/>
      <w:lang w:eastAsia="ru-RU"/>
    </w:rPr>
  </w:style>
  <w:style w:type="paragraph" w:styleId="aa">
    <w:name w:val="List Paragraph"/>
    <w:basedOn w:val="a"/>
    <w:uiPriority w:val="34"/>
    <w:qFormat/>
    <w:rsid w:val="00BE2393"/>
    <w:pPr>
      <w:ind w:left="720"/>
      <w:contextualSpacing/>
    </w:pPr>
  </w:style>
  <w:style w:type="table" w:styleId="ab">
    <w:name w:val="Table Grid"/>
    <w:basedOn w:val="a1"/>
    <w:uiPriority w:val="59"/>
    <w:rsid w:val="00867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er"/>
    <w:basedOn w:val="a"/>
    <w:link w:val="ad"/>
    <w:uiPriority w:val="99"/>
    <w:unhideWhenUsed/>
    <w:rsid w:val="008679FE"/>
    <w:pPr>
      <w:tabs>
        <w:tab w:val="center" w:pos="4677"/>
        <w:tab w:val="right" w:pos="9355"/>
      </w:tabs>
    </w:pPr>
  </w:style>
  <w:style w:type="character" w:customStyle="1" w:styleId="ad">
    <w:name w:val="Нижний колонтитул Знак"/>
    <w:basedOn w:val="a0"/>
    <w:link w:val="ac"/>
    <w:uiPriority w:val="99"/>
    <w:rsid w:val="008679F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alacts.ru/doc/reshenie-soveta-evraziiskoi-ekonomicheskoi-komissii-ot-02072013-n-4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ocs.cntd.ru/document/4990311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4297B-4778-4DA1-A017-F98587AB0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13408</Words>
  <Characters>76430</Characters>
  <Application>Microsoft Office Word</Application>
  <DocSecurity>4</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Есипова Юлия Владимировна</dc:creator>
  <cp:keywords/>
  <dc:description/>
  <cp:lastModifiedBy>Дука Екатерина Александровна</cp:lastModifiedBy>
  <cp:revision>2</cp:revision>
  <dcterms:created xsi:type="dcterms:W3CDTF">2020-12-30T08:17:00Z</dcterms:created>
  <dcterms:modified xsi:type="dcterms:W3CDTF">2020-12-30T08:17:00Z</dcterms:modified>
</cp:coreProperties>
</file>